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9E2" w:rsidRPr="00E72578" w:rsidRDefault="00C649E2" w:rsidP="00C649E2">
      <w:pPr>
        <w:spacing w:after="0" w:line="240" w:lineRule="auto"/>
        <w:rPr>
          <w:rFonts w:ascii="Times New Roman" w:eastAsia="Times New Roman" w:hAnsi="Times New Roman"/>
          <w:sz w:val="24"/>
          <w:szCs w:val="24"/>
          <w:lang w:eastAsia="pl-PL"/>
        </w:rPr>
      </w:pPr>
      <w:r w:rsidRPr="00E72578">
        <w:rPr>
          <w:rFonts w:ascii="Times New Roman" w:eastAsia="Times New Roman" w:hAnsi="Times New Roman"/>
          <w:noProof/>
          <w:sz w:val="24"/>
          <w:szCs w:val="24"/>
          <w:lang w:eastAsia="pl-PL"/>
        </w:rPr>
        <w:drawing>
          <wp:anchor distT="0" distB="0" distL="114300" distR="114300" simplePos="0" relativeHeight="251659264" behindDoc="1" locked="0" layoutInCell="1" allowOverlap="1">
            <wp:simplePos x="0" y="0"/>
            <wp:positionH relativeFrom="column">
              <wp:posOffset>-548005</wp:posOffset>
            </wp:positionH>
            <wp:positionV relativeFrom="paragraph">
              <wp:posOffset>-252730</wp:posOffset>
            </wp:positionV>
            <wp:extent cx="1119505" cy="1390650"/>
            <wp:effectExtent l="19050" t="0" r="4445" b="0"/>
            <wp:wrapNone/>
            <wp:docPr id="5" name="Obraz 1" descr="C:\Users\JOANNA~1\AppData\Local\Temp\logo s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ANNA~1\AppData\Local\Temp\logo sp2.JPG"/>
                    <pic:cNvPicPr>
                      <a:picLocks noChangeAspect="1" noChangeArrowheads="1"/>
                    </pic:cNvPicPr>
                  </pic:nvPicPr>
                  <pic:blipFill>
                    <a:blip r:embed="rId5" cstate="print"/>
                    <a:srcRect/>
                    <a:stretch>
                      <a:fillRect/>
                    </a:stretch>
                  </pic:blipFill>
                  <pic:spPr bwMode="auto">
                    <a:xfrm>
                      <a:off x="0" y="0"/>
                      <a:ext cx="1119505" cy="1390650"/>
                    </a:xfrm>
                    <a:prstGeom prst="rect">
                      <a:avLst/>
                    </a:prstGeom>
                    <a:noFill/>
                    <a:ln w="9525">
                      <a:noFill/>
                      <a:miter lim="800000"/>
                      <a:headEnd/>
                      <a:tailEnd/>
                    </a:ln>
                  </pic:spPr>
                </pic:pic>
              </a:graphicData>
            </a:graphic>
          </wp:anchor>
        </w:drawing>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t xml:space="preserve">                </w:t>
      </w:r>
    </w:p>
    <w:p w:rsidR="00C649E2" w:rsidRPr="00E72578" w:rsidRDefault="00C649E2" w:rsidP="00C649E2">
      <w:pPr>
        <w:spacing w:after="0" w:line="240" w:lineRule="auto"/>
        <w:rPr>
          <w:rFonts w:ascii="Times New Roman" w:eastAsia="Times New Roman" w:hAnsi="Times New Roman"/>
          <w:sz w:val="24"/>
          <w:szCs w:val="24"/>
          <w:lang w:eastAsia="pl-PL"/>
        </w:rPr>
      </w:pPr>
      <w:r w:rsidRPr="00E72578">
        <w:rPr>
          <w:rFonts w:ascii="Times New Roman" w:eastAsia="Times New Roman" w:hAnsi="Times New Roman"/>
          <w:sz w:val="24"/>
          <w:szCs w:val="24"/>
          <w:lang w:eastAsia="pl-PL"/>
        </w:rPr>
        <w:tab/>
        <w:t xml:space="preserve">      </w:t>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t xml:space="preserve">        </w:t>
      </w:r>
      <w:r w:rsidR="00E72578">
        <w:rPr>
          <w:rFonts w:ascii="Times New Roman" w:eastAsia="Times New Roman" w:hAnsi="Times New Roman"/>
          <w:sz w:val="24"/>
          <w:szCs w:val="24"/>
          <w:lang w:eastAsia="pl-PL"/>
        </w:rPr>
        <w:t xml:space="preserve">  </w:t>
      </w:r>
      <w:r w:rsidRPr="00E72578">
        <w:rPr>
          <w:rFonts w:ascii="Times New Roman" w:eastAsia="Times New Roman" w:hAnsi="Times New Roman"/>
          <w:sz w:val="24"/>
          <w:szCs w:val="24"/>
          <w:lang w:eastAsia="pl-PL"/>
        </w:rPr>
        <w:t xml:space="preserve">   </w:t>
      </w:r>
      <w:r w:rsidR="00E72578">
        <w:rPr>
          <w:rFonts w:ascii="Times New Roman" w:eastAsia="Times New Roman" w:hAnsi="Times New Roman"/>
          <w:sz w:val="24"/>
          <w:szCs w:val="24"/>
          <w:lang w:eastAsia="pl-PL"/>
        </w:rPr>
        <w:t xml:space="preserve"> </w:t>
      </w:r>
      <w:r w:rsidRPr="00E72578">
        <w:rPr>
          <w:rFonts w:ascii="Times New Roman" w:eastAsia="Times New Roman" w:hAnsi="Times New Roman"/>
          <w:sz w:val="24"/>
          <w:szCs w:val="24"/>
          <w:lang w:eastAsia="pl-PL"/>
        </w:rPr>
        <w:t xml:space="preserve"> Załącznik nr 1 do</w:t>
      </w:r>
      <w:r w:rsidR="008B552B" w:rsidRPr="00E72578">
        <w:rPr>
          <w:rFonts w:ascii="Times New Roman" w:eastAsia="Times New Roman" w:hAnsi="Times New Roman"/>
          <w:sz w:val="24"/>
          <w:szCs w:val="24"/>
          <w:lang w:eastAsia="pl-PL"/>
        </w:rPr>
        <w:t xml:space="preserve"> Zarządzenia nr 10/2020/2021</w:t>
      </w:r>
      <w:r w:rsidRPr="00E72578">
        <w:rPr>
          <w:rFonts w:ascii="Times New Roman" w:eastAsia="Times New Roman" w:hAnsi="Times New Roman"/>
          <w:sz w:val="24"/>
          <w:szCs w:val="24"/>
          <w:lang w:eastAsia="pl-PL"/>
        </w:rPr>
        <w:t xml:space="preserve"> </w:t>
      </w:r>
    </w:p>
    <w:p w:rsidR="00C649E2" w:rsidRPr="00E72578" w:rsidRDefault="00C649E2" w:rsidP="00C649E2">
      <w:pPr>
        <w:spacing w:after="0" w:line="240" w:lineRule="auto"/>
        <w:rPr>
          <w:rFonts w:ascii="Times New Roman" w:eastAsia="Times New Roman" w:hAnsi="Times New Roman"/>
          <w:sz w:val="24"/>
          <w:szCs w:val="24"/>
          <w:lang w:eastAsia="pl-PL"/>
        </w:rPr>
      </w:pPr>
      <w:r w:rsidRPr="00E72578">
        <w:rPr>
          <w:rFonts w:ascii="Times New Roman" w:eastAsia="Times New Roman" w:hAnsi="Times New Roman"/>
          <w:sz w:val="24"/>
          <w:szCs w:val="24"/>
          <w:lang w:eastAsia="pl-PL"/>
        </w:rPr>
        <w:t xml:space="preserve"> </w:t>
      </w:r>
      <w:r w:rsidR="00E72578">
        <w:rPr>
          <w:rFonts w:ascii="Times New Roman" w:eastAsia="Times New Roman" w:hAnsi="Times New Roman"/>
          <w:sz w:val="24"/>
          <w:szCs w:val="24"/>
          <w:lang w:eastAsia="pl-PL"/>
        </w:rPr>
        <w:t xml:space="preserve">                            </w:t>
      </w:r>
      <w:r w:rsidRPr="00E72578">
        <w:rPr>
          <w:rFonts w:ascii="Times New Roman" w:eastAsia="Times New Roman" w:hAnsi="Times New Roman"/>
          <w:sz w:val="24"/>
          <w:szCs w:val="24"/>
          <w:lang w:eastAsia="pl-PL"/>
        </w:rPr>
        <w:t>Dyrektora Szkoły Podstawowej nr 2 im. ojca Michała Tomaszka w Pieńsku</w:t>
      </w:r>
    </w:p>
    <w:p w:rsidR="00C649E2" w:rsidRPr="00E72578" w:rsidRDefault="00C649E2" w:rsidP="00C649E2">
      <w:pPr>
        <w:spacing w:after="0" w:line="240" w:lineRule="auto"/>
        <w:rPr>
          <w:rFonts w:ascii="Times New Roman" w:eastAsia="Times New Roman" w:hAnsi="Times New Roman"/>
          <w:sz w:val="24"/>
          <w:szCs w:val="24"/>
          <w:lang w:eastAsia="pl-PL"/>
        </w:rPr>
      </w:pPr>
      <w:r w:rsidRPr="00E72578">
        <w:rPr>
          <w:rFonts w:ascii="Times New Roman" w:eastAsia="Times New Roman" w:hAnsi="Times New Roman"/>
          <w:sz w:val="24"/>
          <w:szCs w:val="24"/>
          <w:lang w:eastAsia="pl-PL"/>
        </w:rPr>
        <w:t xml:space="preserve">                                                                                                                     </w:t>
      </w:r>
      <w:r w:rsidR="00E72578">
        <w:rPr>
          <w:rFonts w:ascii="Times New Roman" w:eastAsia="Times New Roman" w:hAnsi="Times New Roman"/>
          <w:sz w:val="24"/>
          <w:szCs w:val="24"/>
          <w:lang w:eastAsia="pl-PL"/>
        </w:rPr>
        <w:t xml:space="preserve">  </w:t>
      </w:r>
      <w:r w:rsidR="008B552B" w:rsidRPr="00E72578">
        <w:rPr>
          <w:rFonts w:ascii="Times New Roman" w:eastAsia="Times New Roman" w:hAnsi="Times New Roman"/>
          <w:sz w:val="24"/>
          <w:szCs w:val="24"/>
          <w:lang w:eastAsia="pl-PL"/>
        </w:rPr>
        <w:t xml:space="preserve"> z dnia 13.01.2021</w:t>
      </w:r>
      <w:r w:rsidRPr="00E72578">
        <w:rPr>
          <w:rFonts w:ascii="Times New Roman" w:eastAsia="Times New Roman" w:hAnsi="Times New Roman"/>
          <w:sz w:val="24"/>
          <w:szCs w:val="24"/>
          <w:lang w:eastAsia="pl-PL"/>
        </w:rPr>
        <w:t>r.</w:t>
      </w:r>
    </w:p>
    <w:p w:rsidR="00625267" w:rsidRPr="00E72578" w:rsidRDefault="00C649E2" w:rsidP="00C649E2">
      <w:pPr>
        <w:spacing w:after="0" w:line="360" w:lineRule="auto"/>
        <w:jc w:val="center"/>
        <w:rPr>
          <w:rFonts w:ascii="Times New Roman" w:eastAsia="Times New Roman" w:hAnsi="Times New Roman"/>
          <w:sz w:val="24"/>
          <w:szCs w:val="24"/>
          <w:lang w:eastAsia="pl-PL"/>
        </w:rPr>
      </w:pPr>
      <w:r w:rsidRPr="00E72578">
        <w:rPr>
          <w:rFonts w:ascii="Times New Roman" w:eastAsia="Times New Roman" w:hAnsi="Times New Roman"/>
          <w:sz w:val="24"/>
          <w:szCs w:val="24"/>
          <w:lang w:eastAsia="pl-PL"/>
        </w:rPr>
        <w:t xml:space="preserve">                   </w:t>
      </w:r>
    </w:p>
    <w:p w:rsidR="00D66C64" w:rsidRPr="00E72578" w:rsidRDefault="00D66C64" w:rsidP="00831189">
      <w:pPr>
        <w:spacing w:after="0" w:line="240" w:lineRule="auto"/>
        <w:jc w:val="center"/>
        <w:rPr>
          <w:rFonts w:ascii="Times New Roman" w:hAnsi="Times New Roman"/>
          <w:b/>
          <w:sz w:val="24"/>
          <w:szCs w:val="24"/>
        </w:rPr>
      </w:pPr>
    </w:p>
    <w:p w:rsidR="00D66C64" w:rsidRPr="00E72578" w:rsidRDefault="00625267" w:rsidP="00E30CAC">
      <w:pPr>
        <w:spacing w:after="300" w:line="312" w:lineRule="auto"/>
        <w:jc w:val="center"/>
        <w:rPr>
          <w:rFonts w:ascii="Times New Roman" w:hAnsi="Times New Roman"/>
          <w:sz w:val="24"/>
          <w:szCs w:val="24"/>
        </w:rPr>
      </w:pPr>
      <w:r w:rsidRPr="00E72578">
        <w:rPr>
          <w:rFonts w:ascii="Times New Roman" w:hAnsi="Times New Roman"/>
          <w:b/>
          <w:sz w:val="24"/>
          <w:szCs w:val="24"/>
        </w:rPr>
        <w:t xml:space="preserve">Procedura bezpieczeństwa dotycząca </w:t>
      </w:r>
      <w:r w:rsidR="00BF4B41" w:rsidRPr="00E72578">
        <w:rPr>
          <w:rFonts w:ascii="Times New Roman" w:hAnsi="Times New Roman"/>
          <w:b/>
          <w:sz w:val="24"/>
          <w:szCs w:val="24"/>
        </w:rPr>
        <w:t>zapobiegani</w:t>
      </w:r>
      <w:r w:rsidR="00E30CAC" w:rsidRPr="00E72578">
        <w:rPr>
          <w:rFonts w:ascii="Times New Roman" w:hAnsi="Times New Roman"/>
          <w:b/>
          <w:sz w:val="24"/>
          <w:szCs w:val="24"/>
        </w:rPr>
        <w:t>a</w:t>
      </w:r>
      <w:r w:rsidR="00BF4B41" w:rsidRPr="00E72578">
        <w:rPr>
          <w:rFonts w:ascii="Times New Roman" w:hAnsi="Times New Roman"/>
          <w:b/>
          <w:sz w:val="24"/>
          <w:szCs w:val="24"/>
        </w:rPr>
        <w:t xml:space="preserve"> i przeciwdziałani</w:t>
      </w:r>
      <w:r w:rsidR="00E30CAC" w:rsidRPr="00E72578">
        <w:rPr>
          <w:rFonts w:ascii="Times New Roman" w:hAnsi="Times New Roman"/>
          <w:b/>
          <w:sz w:val="24"/>
          <w:szCs w:val="24"/>
        </w:rPr>
        <w:t>a rozprzestrzenianiu się</w:t>
      </w:r>
      <w:r w:rsidR="00BF4B41" w:rsidRPr="00E72578">
        <w:rPr>
          <w:rFonts w:ascii="Times New Roman" w:hAnsi="Times New Roman"/>
          <w:b/>
          <w:sz w:val="24"/>
          <w:szCs w:val="24"/>
        </w:rPr>
        <w:t xml:space="preserve"> COVID-19 wśród uczniów, </w:t>
      </w:r>
      <w:r w:rsidR="000558BB" w:rsidRPr="00E72578">
        <w:rPr>
          <w:rFonts w:ascii="Times New Roman" w:hAnsi="Times New Roman"/>
          <w:b/>
          <w:sz w:val="24"/>
          <w:szCs w:val="24"/>
        </w:rPr>
        <w:t>rodziców i pracowników szkoły w </w:t>
      </w:r>
      <w:bookmarkStart w:id="0" w:name="_GoBack"/>
      <w:bookmarkEnd w:id="0"/>
      <w:r w:rsidR="00BF4B41" w:rsidRPr="00E72578">
        <w:rPr>
          <w:rFonts w:ascii="Times New Roman" w:hAnsi="Times New Roman"/>
          <w:b/>
          <w:sz w:val="24"/>
          <w:szCs w:val="24"/>
        </w:rPr>
        <w:t>trakcie prowadzonych w szkole zajęć edukacji wczesnoszkolnej</w:t>
      </w:r>
      <w:r w:rsidR="0057551F" w:rsidRPr="00E72578">
        <w:rPr>
          <w:rFonts w:ascii="Times New Roman" w:hAnsi="Times New Roman"/>
          <w:b/>
          <w:sz w:val="24"/>
          <w:szCs w:val="24"/>
        </w:rPr>
        <w:t xml:space="preserve"> klasy I-III</w:t>
      </w:r>
      <w:r w:rsidR="00E72578">
        <w:rPr>
          <w:rFonts w:ascii="Times New Roman" w:hAnsi="Times New Roman"/>
          <w:b/>
          <w:sz w:val="24"/>
          <w:szCs w:val="24"/>
        </w:rPr>
        <w:t xml:space="preserve"> zgodna z nowymi wytycznymi </w:t>
      </w:r>
      <w:proofErr w:type="spellStart"/>
      <w:r w:rsidR="00E72578">
        <w:rPr>
          <w:rFonts w:ascii="Times New Roman" w:hAnsi="Times New Roman"/>
          <w:b/>
          <w:sz w:val="24"/>
          <w:szCs w:val="24"/>
        </w:rPr>
        <w:t>MEi</w:t>
      </w:r>
      <w:r w:rsidR="00C2121F">
        <w:rPr>
          <w:rFonts w:ascii="Times New Roman" w:hAnsi="Times New Roman"/>
          <w:b/>
          <w:sz w:val="24"/>
          <w:szCs w:val="24"/>
        </w:rPr>
        <w:t>N</w:t>
      </w:r>
      <w:proofErr w:type="spellEnd"/>
      <w:r w:rsidR="00C2121F">
        <w:rPr>
          <w:rFonts w:ascii="Times New Roman" w:hAnsi="Times New Roman"/>
          <w:b/>
          <w:sz w:val="24"/>
          <w:szCs w:val="24"/>
        </w:rPr>
        <w:t>, MZ i GIS z dnia 12.01.2021r</w:t>
      </w:r>
    </w:p>
    <w:p w:rsidR="00625267" w:rsidRPr="00E72578" w:rsidRDefault="00625267" w:rsidP="00E30CAC">
      <w:pPr>
        <w:spacing w:before="150" w:after="150" w:line="312" w:lineRule="auto"/>
        <w:jc w:val="center"/>
        <w:rPr>
          <w:rFonts w:ascii="Times New Roman" w:hAnsi="Times New Roman"/>
          <w:b/>
          <w:sz w:val="24"/>
          <w:szCs w:val="24"/>
        </w:rPr>
      </w:pPr>
      <w:r w:rsidRPr="00E72578">
        <w:rPr>
          <w:rFonts w:ascii="Times New Roman" w:hAnsi="Times New Roman"/>
          <w:b/>
          <w:sz w:val="24"/>
          <w:szCs w:val="24"/>
        </w:rPr>
        <w:t>§ 1</w:t>
      </w:r>
    </w:p>
    <w:p w:rsidR="0098241F" w:rsidRPr="00E72578" w:rsidRDefault="0098241F" w:rsidP="00E30CAC">
      <w:pPr>
        <w:spacing w:after="150" w:line="312" w:lineRule="auto"/>
        <w:jc w:val="center"/>
        <w:rPr>
          <w:rFonts w:ascii="Times New Roman" w:hAnsi="Times New Roman"/>
          <w:b/>
          <w:sz w:val="24"/>
          <w:szCs w:val="24"/>
        </w:rPr>
      </w:pPr>
      <w:r w:rsidRPr="00E72578">
        <w:rPr>
          <w:rFonts w:ascii="Times New Roman" w:hAnsi="Times New Roman"/>
          <w:b/>
          <w:sz w:val="24"/>
          <w:szCs w:val="24"/>
        </w:rPr>
        <w:t>Postanowienia ogólne</w:t>
      </w:r>
    </w:p>
    <w:p w:rsidR="0098241F" w:rsidRPr="00E72578" w:rsidRDefault="00625267" w:rsidP="00E30CAC">
      <w:pPr>
        <w:numPr>
          <w:ilvl w:val="0"/>
          <w:numId w:val="6"/>
        </w:numPr>
        <w:spacing w:after="0" w:line="312" w:lineRule="auto"/>
        <w:ind w:left="357" w:hanging="357"/>
        <w:jc w:val="both"/>
        <w:rPr>
          <w:rFonts w:ascii="Times New Roman" w:hAnsi="Times New Roman"/>
          <w:sz w:val="24"/>
          <w:szCs w:val="24"/>
        </w:rPr>
      </w:pPr>
      <w:r w:rsidRPr="00E72578">
        <w:rPr>
          <w:rFonts w:ascii="Times New Roman" w:hAnsi="Times New Roman"/>
          <w:sz w:val="24"/>
          <w:szCs w:val="24"/>
        </w:rPr>
        <w:t>Niniejsza procedura powstała w oparciu o wytyczne Ministra Zdrowia, Głównego Inspektora Sanitarnego oraz Ministra Edukacji Narod</w:t>
      </w:r>
      <w:r w:rsidR="0098241F" w:rsidRPr="00E72578">
        <w:rPr>
          <w:rFonts w:ascii="Times New Roman" w:hAnsi="Times New Roman"/>
          <w:sz w:val="24"/>
          <w:szCs w:val="24"/>
        </w:rPr>
        <w:t xml:space="preserve">owej z </w:t>
      </w:r>
      <w:r w:rsidR="00E30CAC" w:rsidRPr="00E72578">
        <w:rPr>
          <w:rFonts w:ascii="Times New Roman" w:hAnsi="Times New Roman"/>
          <w:sz w:val="24"/>
          <w:szCs w:val="24"/>
        </w:rPr>
        <w:t xml:space="preserve">dnia </w:t>
      </w:r>
      <w:r w:rsidR="00BF4B41" w:rsidRPr="00E72578">
        <w:rPr>
          <w:rFonts w:ascii="Times New Roman" w:hAnsi="Times New Roman"/>
          <w:sz w:val="24"/>
          <w:szCs w:val="24"/>
        </w:rPr>
        <w:t>15 maja</w:t>
      </w:r>
      <w:r w:rsidR="0098241F" w:rsidRPr="00E72578">
        <w:rPr>
          <w:rFonts w:ascii="Times New Roman" w:hAnsi="Times New Roman"/>
          <w:sz w:val="24"/>
          <w:szCs w:val="24"/>
        </w:rPr>
        <w:t xml:space="preserve"> 2020 r.</w:t>
      </w:r>
    </w:p>
    <w:p w:rsidR="00625267" w:rsidRPr="00E72578" w:rsidRDefault="00625267" w:rsidP="00E30CAC">
      <w:pPr>
        <w:numPr>
          <w:ilvl w:val="0"/>
          <w:numId w:val="6"/>
        </w:numPr>
        <w:spacing w:after="150" w:line="312" w:lineRule="auto"/>
        <w:ind w:left="357" w:hanging="357"/>
        <w:jc w:val="both"/>
        <w:rPr>
          <w:rFonts w:ascii="Times New Roman" w:hAnsi="Times New Roman"/>
          <w:sz w:val="24"/>
          <w:szCs w:val="24"/>
        </w:rPr>
      </w:pPr>
      <w:r w:rsidRPr="00E72578">
        <w:rPr>
          <w:rFonts w:ascii="Times New Roman" w:hAnsi="Times New Roman"/>
          <w:sz w:val="24"/>
          <w:szCs w:val="24"/>
        </w:rPr>
        <w:t>Celem procedury jest zminimalizowanie ryzyka wystąpien</w:t>
      </w:r>
      <w:r w:rsidR="00E30CAC" w:rsidRPr="00E72578">
        <w:rPr>
          <w:rFonts w:ascii="Times New Roman" w:hAnsi="Times New Roman"/>
          <w:sz w:val="24"/>
          <w:szCs w:val="24"/>
        </w:rPr>
        <w:t>ia zakażenia wirusem SARS-CoV-2 wywołującym chorobę COVID-19</w:t>
      </w:r>
      <w:r w:rsidRPr="00E72578">
        <w:rPr>
          <w:rFonts w:ascii="Times New Roman" w:hAnsi="Times New Roman"/>
          <w:sz w:val="24"/>
          <w:szCs w:val="24"/>
        </w:rPr>
        <w:t xml:space="preserve"> wśród </w:t>
      </w:r>
      <w:r w:rsidR="00BF4B41" w:rsidRPr="00E72578">
        <w:rPr>
          <w:rFonts w:ascii="Times New Roman" w:hAnsi="Times New Roman"/>
          <w:sz w:val="24"/>
          <w:szCs w:val="24"/>
        </w:rPr>
        <w:t>uczniów, rodziców</w:t>
      </w:r>
      <w:r w:rsidRPr="00E72578">
        <w:rPr>
          <w:rFonts w:ascii="Times New Roman" w:hAnsi="Times New Roman"/>
          <w:sz w:val="24"/>
          <w:szCs w:val="24"/>
        </w:rPr>
        <w:t xml:space="preserve"> oraz pracowników </w:t>
      </w:r>
      <w:r w:rsidR="00BF4B41" w:rsidRPr="00E72578">
        <w:rPr>
          <w:rFonts w:ascii="Times New Roman" w:hAnsi="Times New Roman"/>
          <w:sz w:val="24"/>
          <w:szCs w:val="24"/>
        </w:rPr>
        <w:t>szkoły</w:t>
      </w:r>
      <w:r w:rsidRPr="00E72578">
        <w:rPr>
          <w:rFonts w:ascii="Times New Roman" w:hAnsi="Times New Roman"/>
          <w:sz w:val="24"/>
          <w:szCs w:val="24"/>
        </w:rPr>
        <w:t xml:space="preserve"> w trakcie prowadzonych w </w:t>
      </w:r>
      <w:r w:rsidR="00BF4B41" w:rsidRPr="00E72578">
        <w:rPr>
          <w:rFonts w:ascii="Times New Roman" w:hAnsi="Times New Roman"/>
          <w:sz w:val="24"/>
          <w:szCs w:val="24"/>
        </w:rPr>
        <w:t>niej</w:t>
      </w:r>
      <w:r w:rsidRPr="00E72578">
        <w:rPr>
          <w:rFonts w:ascii="Times New Roman" w:hAnsi="Times New Roman"/>
          <w:sz w:val="24"/>
          <w:szCs w:val="24"/>
        </w:rPr>
        <w:t xml:space="preserve"> zajęć </w:t>
      </w:r>
      <w:r w:rsidR="00BF4B41" w:rsidRPr="00E72578">
        <w:rPr>
          <w:rFonts w:ascii="Times New Roman" w:hAnsi="Times New Roman"/>
          <w:sz w:val="24"/>
          <w:szCs w:val="24"/>
        </w:rPr>
        <w:t>edukacji wczesnoszkolnej</w:t>
      </w:r>
      <w:r w:rsidRPr="00E72578">
        <w:rPr>
          <w:rFonts w:ascii="Times New Roman" w:hAnsi="Times New Roman"/>
          <w:sz w:val="24"/>
          <w:szCs w:val="24"/>
        </w:rPr>
        <w:t>.</w:t>
      </w:r>
    </w:p>
    <w:p w:rsidR="0098241F" w:rsidRPr="00E72578" w:rsidRDefault="0098241F" w:rsidP="00E30CAC">
      <w:pPr>
        <w:spacing w:before="150" w:after="150" w:line="312" w:lineRule="auto"/>
        <w:jc w:val="center"/>
        <w:rPr>
          <w:rFonts w:ascii="Times New Roman" w:hAnsi="Times New Roman"/>
          <w:b/>
          <w:sz w:val="24"/>
          <w:szCs w:val="24"/>
        </w:rPr>
      </w:pPr>
      <w:r w:rsidRPr="00E72578">
        <w:rPr>
          <w:rFonts w:ascii="Times New Roman" w:hAnsi="Times New Roman"/>
          <w:b/>
          <w:sz w:val="24"/>
          <w:szCs w:val="24"/>
        </w:rPr>
        <w:t>§ 2</w:t>
      </w:r>
    </w:p>
    <w:p w:rsidR="008B552B" w:rsidRPr="00E72578" w:rsidRDefault="00E30CAC" w:rsidP="00E30CAC">
      <w:pPr>
        <w:spacing w:before="150" w:after="150" w:line="312" w:lineRule="auto"/>
        <w:jc w:val="center"/>
        <w:rPr>
          <w:rFonts w:ascii="Times New Roman" w:hAnsi="Times New Roman"/>
          <w:b/>
          <w:sz w:val="24"/>
          <w:szCs w:val="24"/>
        </w:rPr>
      </w:pPr>
      <w:r w:rsidRPr="00E72578">
        <w:rPr>
          <w:rFonts w:ascii="Times New Roman" w:hAnsi="Times New Roman"/>
          <w:b/>
          <w:sz w:val="24"/>
          <w:szCs w:val="24"/>
        </w:rPr>
        <w:t>Sposób organizowania zajęć</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lang w:bidi="pl-PL"/>
        </w:rPr>
        <w:t>Do</w:t>
      </w:r>
      <w:r w:rsidRPr="00E72578">
        <w:rPr>
          <w:rFonts w:ascii="Times New Roman" w:hAnsi="Times New Roman" w:cs="Times New Roman"/>
        </w:rPr>
        <w:t xml:space="preserve"> szkoły może uczęszczać uczeń bez objawów chorobowych sugerujących infekcję dróg oddechowych oraz gdy domownicy nie przebywają w izolacji w warunkach domowych lub w izolacji.</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Uczniowie mogą być przyprowadzani do szkoły i z niej odbierani przez opiekunów bez objawów chorobowych sugerujących infekcję dróg oddechowych. W drodze do i ze szkoły opiekunowie z dziećmi oraz uczniowie przestrzegają aktualnych przepisów prawa dotyczących zachowania w przestrzeni publicznej (m.in. stosowanie środków ochronnych: osłona ust i nosa).</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lang w:bidi="pl-PL"/>
        </w:rPr>
        <w:t>Przy wejściu do budynku szkoły należy zamieścić informację o obowiązku dezynfekowania rąk oraz instrukcję użycia środka dezynfekującego. Wszystkim wchodzącym do budynku szkoły należy umożliwić skorzystanie z płynu do dezynfekcji rąk. Należy zapewnić regularne napełnianie dozowników.</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lang w:bidi="pl-PL"/>
        </w:rPr>
        <w:t>Opiekunowie odprowadzający dzieci mogą wchodzić do przestrzeni wspólnej szkoły, zachowując zasady:</w:t>
      </w:r>
    </w:p>
    <w:p w:rsidR="008B552B" w:rsidRPr="00E72578" w:rsidRDefault="008B552B" w:rsidP="008B552B">
      <w:pPr>
        <w:pStyle w:val="punkty"/>
        <w:numPr>
          <w:ilvl w:val="0"/>
          <w:numId w:val="15"/>
        </w:numPr>
        <w:rPr>
          <w:rFonts w:ascii="Times New Roman" w:hAnsi="Times New Roman" w:cs="Times New Roman"/>
        </w:rPr>
      </w:pPr>
      <w:r w:rsidRPr="00E72578">
        <w:rPr>
          <w:rFonts w:ascii="Times New Roman" w:hAnsi="Times New Roman" w:cs="Times New Roman"/>
          <w:lang w:bidi="pl-PL"/>
        </w:rPr>
        <w:t>1 opiekun z dzieckiem/dziećmi,</w:t>
      </w:r>
    </w:p>
    <w:p w:rsidR="008B552B" w:rsidRPr="00E72578" w:rsidRDefault="008B552B" w:rsidP="008B552B">
      <w:pPr>
        <w:pStyle w:val="punkty"/>
        <w:numPr>
          <w:ilvl w:val="0"/>
          <w:numId w:val="15"/>
        </w:numPr>
        <w:rPr>
          <w:rFonts w:ascii="Times New Roman" w:hAnsi="Times New Roman" w:cs="Times New Roman"/>
        </w:rPr>
      </w:pPr>
      <w:r w:rsidRPr="00E72578">
        <w:rPr>
          <w:rFonts w:ascii="Times New Roman" w:hAnsi="Times New Roman" w:cs="Times New Roman"/>
          <w:lang w:bidi="pl-PL"/>
        </w:rPr>
        <w:t>dystansu od kolejnego opiekuna z dzieckiem/dziećmi min. 1,5 m,</w:t>
      </w:r>
    </w:p>
    <w:p w:rsidR="008B552B" w:rsidRPr="00E72578" w:rsidRDefault="008B552B" w:rsidP="008B552B">
      <w:pPr>
        <w:pStyle w:val="punkty"/>
        <w:numPr>
          <w:ilvl w:val="0"/>
          <w:numId w:val="15"/>
        </w:numPr>
        <w:rPr>
          <w:rFonts w:ascii="Times New Roman" w:hAnsi="Times New Roman" w:cs="Times New Roman"/>
        </w:rPr>
      </w:pPr>
      <w:r w:rsidRPr="00E72578">
        <w:rPr>
          <w:rFonts w:ascii="Times New Roman" w:hAnsi="Times New Roman" w:cs="Times New Roman"/>
          <w:lang w:bidi="pl-PL"/>
        </w:rPr>
        <w:t xml:space="preserve">dystansu od pracowników szkoły min. 1,5 m, </w:t>
      </w:r>
    </w:p>
    <w:p w:rsidR="008B552B" w:rsidRPr="00E72578" w:rsidRDefault="008B552B" w:rsidP="008B552B">
      <w:pPr>
        <w:pStyle w:val="punkty"/>
        <w:numPr>
          <w:ilvl w:val="0"/>
          <w:numId w:val="15"/>
        </w:numPr>
        <w:rPr>
          <w:rFonts w:ascii="Times New Roman" w:hAnsi="Times New Roman" w:cs="Times New Roman"/>
        </w:rPr>
      </w:pPr>
      <w:r w:rsidRPr="00E72578">
        <w:rPr>
          <w:rFonts w:ascii="Times New Roman" w:hAnsi="Times New Roman" w:cs="Times New Roman"/>
          <w:lang w:bidi="pl-PL"/>
        </w:rPr>
        <w:t>opiekunowie powinni przestrzegać obowiązujących przepisów prawa związanych z bezpieczeństwem zdrowotnym obywateli (m.in. stosować środki ochronne: osłona ust i nosa, rękawiczki jednorazowe lub dezynfekcja rąk).</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lastRenderedPageBreak/>
        <w:t>Rodzice dziecka mają obowiązek zaopatrzyć dziecko w indywidualną osłonę nosa i ust do zastosowania w przestrzeni wspólnej szkoły oraz w przestrzeni publicznej – zgodnie z aktualnymi przepisami prawa.</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W miarę możliwości należy ograniczyć przebywanie w szkole osób z zewnątrz do niezbędnego minimum (obowiązuje je stosowanie środków ochronnych: osłona ust i nosa, rękawiczki jednorazowe lub dezynfekcja rąk, tylko osoby bez objawów chorobowych sugerujących infekcję dróg oddechowych) i w wyznaczonych obszarach.</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Należy zapewnić sposoby szybkiej, skutecznej komunikacji z opiekunami ucznia. Rekomendowany jest kontakt z wykorzystaniem technik komunikacji na odległość.</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 xml:space="preserve">Rekomenduje się posiadanie termometru bezdotykowego (co najmniej 1 termometr dla szkoły) i dezynfekowanie go po użyciu w danej grupie. W przypadku posiadania innych termometrów niż termometr bezdotykowy konieczna jest dezynfekcja po każdym użyciu. </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Jeżeli pracownik szkoły zaobserwuje u ucznia objawy mogące wskazywać na infekcję dróg oddechowych (w szczególności temperatura powyżej 38°C, kaszel, duszności) należy odizolować ucznia w odrębnym pomieszczeniu lub wyznaczonym miejscu, zapewniając min. 2 m odległości od innych osób, i niezwłocznie powiadomić rodziców/opiekunów o konieczności pilnego odebrania ucznia ze szkoły (rekomendowany własny środek transportu).</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Należy zapewnić taką organizację pracy i jej koordynację, która umożliwi zachowanie dystansu między osobami przebywającymi na terenie szkoły, szczególnie w miejscach wspólnych i ograniczy gromadzenie się uczniów na terenie szkoły. Sale i węzły sanitarne dla poszczególnych klas w miarę możliwości powinny znajdować się na różnych piętrach budynku szkoły.</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b/>
        </w:rPr>
        <w:t>Obowiązuje ogólna zasada – każda grupa uczniów</w:t>
      </w:r>
      <w:r w:rsidRPr="00E72578">
        <w:rPr>
          <w:rFonts w:ascii="Times New Roman" w:hAnsi="Times New Roman" w:cs="Times New Roman"/>
        </w:rPr>
        <w:t xml:space="preserve"> (</w:t>
      </w:r>
      <w:r w:rsidRPr="00E72578">
        <w:rPr>
          <w:rFonts w:ascii="Times New Roman" w:hAnsi="Times New Roman" w:cs="Times New Roman"/>
          <w:b/>
        </w:rPr>
        <w:t>klasa) w trakcie przebywania w szkole nie ma możliwości (lub ma ograniczoną do minimum) kontaktowania się z pozostałymi klasami.</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 xml:space="preserve">Należy ustalić indywidualny harmonogram/plan dnia (lub tygodnia) dla danej klasy, </w:t>
      </w:r>
      <w:proofErr w:type="spellStart"/>
      <w:r w:rsidRPr="00E72578">
        <w:rPr>
          <w:rFonts w:ascii="Times New Roman" w:hAnsi="Times New Roman" w:cs="Times New Roman"/>
        </w:rPr>
        <w:t>uwzgledniający</w:t>
      </w:r>
      <w:proofErr w:type="spellEnd"/>
      <w:r w:rsidRPr="00E72578">
        <w:rPr>
          <w:rFonts w:ascii="Times New Roman" w:hAnsi="Times New Roman" w:cs="Times New Roman"/>
        </w:rPr>
        <w:t>, m.in.:</w:t>
      </w:r>
    </w:p>
    <w:p w:rsidR="008B552B" w:rsidRPr="00E72578" w:rsidRDefault="008B552B" w:rsidP="008B552B">
      <w:pPr>
        <w:pStyle w:val="punkty"/>
        <w:numPr>
          <w:ilvl w:val="0"/>
          <w:numId w:val="16"/>
        </w:numPr>
        <w:spacing w:before="0"/>
        <w:ind w:left="714" w:hanging="357"/>
        <w:rPr>
          <w:rFonts w:ascii="Times New Roman" w:hAnsi="Times New Roman" w:cs="Times New Roman"/>
        </w:rPr>
      </w:pPr>
      <w:r w:rsidRPr="00E72578">
        <w:rPr>
          <w:rFonts w:ascii="Times New Roman" w:hAnsi="Times New Roman" w:cs="Times New Roman"/>
        </w:rPr>
        <w:t>godziny przychodzenia i wychodzenia ze szkoły,</w:t>
      </w:r>
    </w:p>
    <w:p w:rsidR="008B552B" w:rsidRPr="00E72578" w:rsidRDefault="008B552B" w:rsidP="008B552B">
      <w:pPr>
        <w:pStyle w:val="punkty"/>
        <w:numPr>
          <w:ilvl w:val="0"/>
          <w:numId w:val="16"/>
        </w:numPr>
        <w:spacing w:before="0"/>
        <w:ind w:left="714" w:hanging="357"/>
        <w:rPr>
          <w:rFonts w:ascii="Times New Roman" w:hAnsi="Times New Roman" w:cs="Times New Roman"/>
        </w:rPr>
      </w:pPr>
      <w:r w:rsidRPr="00E72578">
        <w:rPr>
          <w:rFonts w:ascii="Times New Roman" w:hAnsi="Times New Roman" w:cs="Times New Roman"/>
        </w:rPr>
        <w:t>korzystania z przerw (nie rzadziej niż co 45 min),</w:t>
      </w:r>
    </w:p>
    <w:p w:rsidR="008B552B" w:rsidRPr="00E72578" w:rsidRDefault="008B552B" w:rsidP="008B552B">
      <w:pPr>
        <w:pStyle w:val="punkty"/>
        <w:numPr>
          <w:ilvl w:val="0"/>
          <w:numId w:val="16"/>
        </w:numPr>
        <w:spacing w:before="0"/>
        <w:ind w:left="714" w:hanging="357"/>
        <w:rPr>
          <w:rFonts w:ascii="Times New Roman" w:hAnsi="Times New Roman" w:cs="Times New Roman"/>
        </w:rPr>
      </w:pPr>
      <w:r w:rsidRPr="00E72578">
        <w:rPr>
          <w:rFonts w:ascii="Times New Roman" w:hAnsi="Times New Roman" w:cs="Times New Roman"/>
        </w:rPr>
        <w:t>korzystania ze stołówki szkolnej,</w:t>
      </w:r>
    </w:p>
    <w:p w:rsidR="008B552B" w:rsidRPr="00E72578" w:rsidRDefault="008B552B" w:rsidP="008B552B">
      <w:pPr>
        <w:pStyle w:val="punkty"/>
        <w:numPr>
          <w:ilvl w:val="0"/>
          <w:numId w:val="16"/>
        </w:numPr>
        <w:spacing w:before="0"/>
        <w:ind w:left="714" w:hanging="357"/>
        <w:rPr>
          <w:rFonts w:ascii="Times New Roman" w:hAnsi="Times New Roman" w:cs="Times New Roman"/>
        </w:rPr>
      </w:pPr>
      <w:r w:rsidRPr="00E72578">
        <w:rPr>
          <w:rFonts w:ascii="Times New Roman" w:hAnsi="Times New Roman" w:cs="Times New Roman"/>
        </w:rPr>
        <w:t>zajęć na boisku.</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Jedna grupa uczniów (klasa) przebywa w wyznaczonej i stałej sali.</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Do grupy przyporządkowani są ci sami, stali nauczyciele, którzy w miarę możliwości nie prowadzą zajęć stacjonarnych w innych klasach.</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Obowiązują ogólne zasady higieny: częste mycie rąk (po przyjściu do szkoły należy bezzwłocznie umyć ręce), ochrona podczas kichania i kaszlu oraz unikanie dotykania oczu, nosa i ust.</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Sprzęty sportowe i programowe należy dokładnie czyścić oraz dezynfekować lub korzystać z przyborów jednorazowych. Przedmioty i sprzęty znajdujące się w sali, których nie można skutecznie umyć, uprać lub dezynfekować, należy usunąć lub uniemożliwić do nich dostęp.</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 xml:space="preserve">Uczeń posiada własne przybory i podręczniki, które w czasie zajęć mogą znajdować się na stoliku szkolnym ucznia, w tornistrze lub we własnej szafce, jeżeli szkoła posiada </w:t>
      </w:r>
      <w:r w:rsidRPr="00E72578">
        <w:rPr>
          <w:rFonts w:ascii="Times New Roman" w:hAnsi="Times New Roman" w:cs="Times New Roman"/>
        </w:rPr>
        <w:lastRenderedPageBreak/>
        <w:t>szafki. Uczniowie nie powinni wymieniać się przyborami szkolnymi między sobą. Przybory i podręczniki można zostawiać w szkole, kiedy uczeń wraca do domu.</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 xml:space="preserve">Infrastruktura szkoły i sprzęt sportowy powinny być regularnie czyszczone z użyciem detergentu lub innych środków dezynfekujących. W sali gimnastycznej używany sprzęt sportowy oraz podłoga powinny zostać umyte detergentem lub zdezynfekowane po każdym dniu zajęć, a w miarę możliwości po każdych zajęciach. </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Należy wietrzyć sale, części wspólne (korytarze) co najmniej raz na godzinę, w czasie przerwy, a w razie potrzeby także w czasie zajęć.</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Zaleca się korzystanie przez uczniów z boiska szkolnego oraz pobytu na świeżym powietrzu na terenie szkoły.</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 xml:space="preserve">Podczas realizacji zajęć, w tym zajęć wychowania fizycznego i sportowych, w których nie można zachować dystansu, należy zrezygnować z ćwiczeń i gier kontaktowych. </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Należy unikać wyjść grupowych i wycieczek do zamkniętych przestrzeni z infrastrukturą, która uniemożliwia zachowanie dystansu społecznego. Rekomenduje się organizację wyjść w miejsca otwarte, np. park, las, tereny zielone, z zachowaniem dystansu oraz zasad obowiązujących w przestrzeni publicznej.</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 xml:space="preserve">Uczeń nie powinien zabierać ze sobą do szkoły niepotrzebnych przedmiotów. Ograniczenie to nie dotyczy dzieci ze specjalnymi potrzebami edukacyjnymi, w szczególności z </w:t>
      </w:r>
      <w:proofErr w:type="spellStart"/>
      <w:r w:rsidRPr="00E72578">
        <w:rPr>
          <w:rFonts w:ascii="Times New Roman" w:hAnsi="Times New Roman" w:cs="Times New Roman"/>
        </w:rPr>
        <w:t>niepełnosprawnościami</w:t>
      </w:r>
      <w:proofErr w:type="spellEnd"/>
      <w:r w:rsidRPr="00E72578">
        <w:rPr>
          <w:rFonts w:ascii="Times New Roman" w:hAnsi="Times New Roman" w:cs="Times New Roman"/>
        </w:rPr>
        <w:t xml:space="preserve">. W takich przypadkach należy dopilnować, aby dzieci nie udostępniały swoich zabawek innym, natomiast opiekunowie dziecka powinni zadbać o regularne czyszczenie (pranie lub dezynfekcję) zabawki, rzeczy. </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Podczas ustalania bezpiecznych zasad korzystania z szatni, należy udostępnić uczniom co drugi boks, przystosować inne pomieszczenia na szatnię lub wprowadzić różne godziny przychodzenia uczniów do szkoły zgodnie z harmonogramem/planem dnia (lub tygodnia), aby kontakt dzieci z różnych klas był jak najmniejszy.</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 xml:space="preserve">Zajęcia świetlicowe odbywają się w świetlicy szkolnej, w miarę możliwości w grupach uczniów z danej klasy oraz w razie potrzeby w innych salach dydaktycznych, które nie są wykorzystywane do bieżącej nauki. Do regulaminu korzystania z zajęć świetlicowych należy wprowadzić zapisy, dotyczące zachowania bezpieczeństwa w czasie epidemii. Zaleca się zamiast środków do dezynfekcji rąk regularne mycie rąk wodą z mydłem. Świetlice należy wietrzyć (nie rzadziej, niż co godzinę w trakcie przebywania dzieci w świetlicy), w tym w szczególności przed przyjęciem dzieci oraz po przeprowadzeniu dezynfekcji. </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Personel kuchenny i pracownicy administracji oraz obsługi sprzątającej powinni ograniczyć do minimum kontakty z uczniami oraz nauczycielami.</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Należy ustalić i upowszechnić zasady realizacji zajęć pozalekcyjnych organizowanych w szkole. Nie powinny odbywać się w trakcie pracy stacjonarnej klas I-III, tylko po jej zakończeniu. Rekomenduje się ich organizację w małych grupach, z zachowaniem ograniczeń, zakazów i nakazów przeciwepidemicznych. Po zakończeniu tych zajęć - mycie i dezynfekcja powierzchni dotykanych oraz dokładne wietrzenie sal.</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 xml:space="preserve">Należy ustalić i upowszechnić zasady korzystania z biblioteki szkolnej oraz godziny jej pracy, uwzględniając konieczny okres 2 dni kwarantanny dla książek i innych materiałów przechowywanych w bibliotekach. </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 xml:space="preserve">Rekomenduje się, we współpracy z pielęgniarką środowiska nauczania i wychowania/higienistką szkolną, ustalić i upowszechnić zasady korzystania z gabinetu </w:t>
      </w:r>
      <w:r w:rsidRPr="00E72578">
        <w:rPr>
          <w:rFonts w:ascii="Times New Roman" w:hAnsi="Times New Roman" w:cs="Times New Roman"/>
        </w:rPr>
        <w:lastRenderedPageBreak/>
        <w:t>profilaktyki zdrowotnej oraz godziny jego pracy, uwzględniając wymagania określone w przepisach prawa oraz aktualnych wytycznych m.in. Ministerstwa Zdrowia i Narodowego Funduszu Zdrowia.</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 xml:space="preserve">Dyrektor szkoły aktualizuje i upowszechnia wewnętrzny regulamin lub procedury funkcjonowania szkoły w czasie epidemii, z uwzględnieniem specyfiki placówki oraz zalecenia wskazane w przedmiotowych wytycznych oraz aktualne przepisy prawa. </w:t>
      </w:r>
    </w:p>
    <w:p w:rsidR="008B552B" w:rsidRPr="00E72578" w:rsidRDefault="008B552B" w:rsidP="008B552B">
      <w:pPr>
        <w:pStyle w:val="punkty"/>
        <w:numPr>
          <w:ilvl w:val="0"/>
          <w:numId w:val="14"/>
        </w:numPr>
        <w:rPr>
          <w:rFonts w:ascii="Times New Roman" w:hAnsi="Times New Roman" w:cs="Times New Roman"/>
        </w:rPr>
      </w:pPr>
      <w:r w:rsidRPr="00E72578">
        <w:rPr>
          <w:rFonts w:ascii="Times New Roman" w:hAnsi="Times New Roman" w:cs="Times New Roman"/>
        </w:rPr>
        <w:t>Dyrektor szkoły wprowadzi dodatkowe środki ostrożności dotyczące funkcjonowania w szkole dzieci z chorobami przewlekłymi, w porozumieniu z ich rodzicami/opiekunami prawnymi, np.</w:t>
      </w:r>
    </w:p>
    <w:p w:rsidR="008B552B" w:rsidRPr="00E72578" w:rsidRDefault="008B552B" w:rsidP="008B552B">
      <w:pPr>
        <w:pStyle w:val="punkty"/>
        <w:numPr>
          <w:ilvl w:val="0"/>
          <w:numId w:val="0"/>
        </w:numPr>
        <w:ind w:left="360"/>
        <w:rPr>
          <w:rFonts w:ascii="Times New Roman" w:hAnsi="Times New Roman" w:cs="Times New Roman"/>
        </w:rPr>
      </w:pPr>
      <w:r w:rsidRPr="00E72578">
        <w:rPr>
          <w:rFonts w:ascii="Times New Roman" w:hAnsi="Times New Roman" w:cs="Times New Roman"/>
        </w:rPr>
        <w:t>- obowiązek zachowania dystansu podczas zajęć lekcyjnych, w świetlicy,</w:t>
      </w:r>
    </w:p>
    <w:p w:rsidR="008B552B" w:rsidRPr="00E72578" w:rsidRDefault="008B552B" w:rsidP="008B552B">
      <w:pPr>
        <w:pStyle w:val="punkty"/>
        <w:numPr>
          <w:ilvl w:val="0"/>
          <w:numId w:val="0"/>
        </w:numPr>
        <w:ind w:left="360"/>
        <w:rPr>
          <w:rFonts w:ascii="Times New Roman" w:hAnsi="Times New Roman" w:cs="Times New Roman"/>
        </w:rPr>
      </w:pPr>
      <w:r w:rsidRPr="00E72578">
        <w:rPr>
          <w:rFonts w:ascii="Times New Roman" w:hAnsi="Times New Roman" w:cs="Times New Roman"/>
        </w:rPr>
        <w:t>- w przypadku braku możliwości zachowania dystansu w miejscach wspólnie użytkowanych, tj. podczas zajęć lekcyjnych, w świetlicy, na korytarzach, w szatni – obowiązek osłony ust i nosa.</w:t>
      </w:r>
    </w:p>
    <w:p w:rsidR="00625267" w:rsidRPr="00E72578" w:rsidRDefault="00625267" w:rsidP="008B552B">
      <w:pPr>
        <w:spacing w:after="150" w:line="312" w:lineRule="auto"/>
        <w:ind w:left="357"/>
        <w:jc w:val="both"/>
        <w:rPr>
          <w:rFonts w:ascii="Times New Roman" w:hAnsi="Times New Roman"/>
          <w:sz w:val="24"/>
          <w:szCs w:val="24"/>
        </w:rPr>
      </w:pPr>
    </w:p>
    <w:p w:rsidR="0098241F" w:rsidRPr="00E72578" w:rsidRDefault="0098241F" w:rsidP="00620AEF">
      <w:pPr>
        <w:spacing w:before="150" w:after="150" w:line="312" w:lineRule="auto"/>
        <w:jc w:val="center"/>
        <w:rPr>
          <w:rFonts w:ascii="Times New Roman" w:hAnsi="Times New Roman"/>
          <w:b/>
          <w:sz w:val="24"/>
          <w:szCs w:val="24"/>
        </w:rPr>
      </w:pPr>
      <w:r w:rsidRPr="00E72578">
        <w:rPr>
          <w:rFonts w:ascii="Times New Roman" w:hAnsi="Times New Roman"/>
          <w:b/>
          <w:sz w:val="24"/>
          <w:szCs w:val="24"/>
        </w:rPr>
        <w:t>§ 3</w:t>
      </w:r>
    </w:p>
    <w:p w:rsidR="00625267" w:rsidRPr="00E72578" w:rsidRDefault="00625267" w:rsidP="00620AEF">
      <w:pPr>
        <w:spacing w:after="150" w:line="312" w:lineRule="auto"/>
        <w:jc w:val="center"/>
        <w:rPr>
          <w:rFonts w:ascii="Times New Roman" w:hAnsi="Times New Roman"/>
          <w:b/>
          <w:sz w:val="24"/>
          <w:szCs w:val="24"/>
        </w:rPr>
      </w:pPr>
      <w:r w:rsidRPr="00E72578">
        <w:rPr>
          <w:rFonts w:ascii="Times New Roman" w:hAnsi="Times New Roman"/>
          <w:b/>
          <w:sz w:val="24"/>
          <w:szCs w:val="24"/>
        </w:rPr>
        <w:t>Podejmowanie czynności higieniczno-sanitarnych</w:t>
      </w:r>
    </w:p>
    <w:p w:rsidR="00E72578" w:rsidRPr="00E72578" w:rsidRDefault="00E72578" w:rsidP="00E72578">
      <w:pPr>
        <w:pStyle w:val="punkty"/>
        <w:numPr>
          <w:ilvl w:val="0"/>
          <w:numId w:val="17"/>
        </w:numPr>
        <w:rPr>
          <w:rFonts w:ascii="Times New Roman" w:hAnsi="Times New Roman" w:cs="Times New Roman"/>
        </w:rPr>
      </w:pPr>
      <w:r w:rsidRPr="00E72578">
        <w:rPr>
          <w:rFonts w:ascii="Times New Roman" w:hAnsi="Times New Roman" w:cs="Times New Roman"/>
        </w:rPr>
        <w:t xml:space="preserve">Przy wejściu głównym należy umieścić numery telefonów do właściwej miejscowo powiatowej stacji sanitarno-epidemiologicznej, oddziału zakaźnego szpitala i służb medycznych. </w:t>
      </w:r>
    </w:p>
    <w:p w:rsidR="00E72578" w:rsidRPr="00E72578" w:rsidRDefault="00E72578" w:rsidP="00E72578">
      <w:pPr>
        <w:pStyle w:val="punkty"/>
        <w:numPr>
          <w:ilvl w:val="0"/>
          <w:numId w:val="17"/>
        </w:numPr>
        <w:rPr>
          <w:rFonts w:ascii="Times New Roman" w:hAnsi="Times New Roman" w:cs="Times New Roman"/>
          <w:lang w:bidi="pl-PL"/>
        </w:rPr>
      </w:pPr>
      <w:r w:rsidRPr="00E72578">
        <w:rPr>
          <w:rFonts w:ascii="Times New Roman" w:hAnsi="Times New Roman" w:cs="Times New Roman"/>
          <w:lang w:bidi="pl-PL"/>
        </w:rPr>
        <w:t>Należy dopilnować, aby wszystkie osoby trzecie, w tym rodzice uczniów, wchodzące do szkoły dezynfekowały dłonie lub zakładały rękawiczki ochronne, miały zakryte usta i nos oraz nie przekraczały obowiązujących stref przebywania. Należy zapewnić regularne napełnianie dozowników z płynem do dezynfekcji.</w:t>
      </w:r>
    </w:p>
    <w:p w:rsidR="00E72578" w:rsidRPr="00E72578" w:rsidRDefault="00E72578" w:rsidP="00E72578">
      <w:pPr>
        <w:pStyle w:val="punkty"/>
        <w:numPr>
          <w:ilvl w:val="0"/>
          <w:numId w:val="17"/>
        </w:numPr>
        <w:rPr>
          <w:rFonts w:ascii="Times New Roman" w:hAnsi="Times New Roman" w:cs="Times New Roman"/>
          <w:lang w:bidi="pl-PL"/>
        </w:rPr>
      </w:pPr>
      <w:r w:rsidRPr="00E72578">
        <w:rPr>
          <w:rFonts w:ascii="Times New Roman" w:hAnsi="Times New Roman" w:cs="Times New Roman"/>
          <w:lang w:bidi="pl-PL"/>
        </w:rPr>
        <w:t>Należy regularnie myć ręce wodą z mydłem oraz dopilnować, aby robili to uczniowie, szczególnie po przyjściu do szkoły, przed jedzeniem, po powrocie ze świeżego powietrza i po skorzystaniu z toalety.</w:t>
      </w:r>
    </w:p>
    <w:p w:rsidR="00E72578" w:rsidRPr="00E72578" w:rsidRDefault="00E72578" w:rsidP="00E72578">
      <w:pPr>
        <w:pStyle w:val="punkty"/>
        <w:numPr>
          <w:ilvl w:val="0"/>
          <w:numId w:val="17"/>
        </w:numPr>
        <w:rPr>
          <w:rFonts w:ascii="Times New Roman" w:hAnsi="Times New Roman" w:cs="Times New Roman"/>
          <w:lang w:bidi="pl-PL"/>
        </w:rPr>
      </w:pPr>
      <w:r w:rsidRPr="00E72578">
        <w:rPr>
          <w:rFonts w:ascii="Times New Roman" w:hAnsi="Times New Roman" w:cs="Times New Roman"/>
          <w:lang w:bidi="pl-PL"/>
        </w:rPr>
        <w:t xml:space="preserve">Należy monitorować  codzienne prace porządkowe, ze szczególnym uwzględnieniem utrzymywania w czystości sal zajęć, pomieszczeń sanitarnohigienicznych, ciągów komunikacyjnych, dezynfekcji powierzchni dotykowych </w:t>
      </w:r>
      <w:r w:rsidRPr="00E72578">
        <w:rPr>
          <w:rFonts w:ascii="Times New Roman" w:hAnsi="Times New Roman" w:cs="Times New Roman"/>
        </w:rPr>
        <w:t xml:space="preserve">– </w:t>
      </w:r>
      <w:r w:rsidRPr="00E72578">
        <w:rPr>
          <w:rFonts w:ascii="Times New Roman" w:hAnsi="Times New Roman" w:cs="Times New Roman"/>
          <w:lang w:bidi="pl-PL"/>
        </w:rPr>
        <w:t>poręczy, klamek i powierzchni płaskich, w tym blatów w salach i w pomieszczeniach spożywania posiłków, klawiatur, włączników.</w:t>
      </w:r>
    </w:p>
    <w:p w:rsidR="00E72578" w:rsidRPr="00E72578" w:rsidRDefault="00E72578" w:rsidP="00E72578">
      <w:pPr>
        <w:pStyle w:val="punkty"/>
        <w:numPr>
          <w:ilvl w:val="0"/>
          <w:numId w:val="17"/>
        </w:numPr>
        <w:rPr>
          <w:rFonts w:ascii="Times New Roman" w:hAnsi="Times New Roman" w:cs="Times New Roman"/>
          <w:lang w:bidi="pl-PL"/>
        </w:rPr>
      </w:pPr>
      <w:r w:rsidRPr="00E72578">
        <w:rPr>
          <w:rFonts w:ascii="Times New Roman" w:hAnsi="Times New Roman" w:cs="Times New Roman"/>
          <w:lang w:bidi="pl-PL"/>
        </w:rPr>
        <w:t>Przeprowadzając dezynfekcję, należy ściśle przestrzegać zaleceń producenta znajdujących się na opakowaniu środka do dezynfekcji. Ważne jest ścisłe przestrzeganie czasu niezbędnego do wywietrzenia dezynfekowanych pomieszczeń i przedmiotów, tak aby uczniowie nie byli narażeni na wdychanie oparów środków służących do dezynfekcji.</w:t>
      </w:r>
    </w:p>
    <w:p w:rsidR="00E72578" w:rsidRPr="00E72578" w:rsidRDefault="00E72578" w:rsidP="00E72578">
      <w:pPr>
        <w:pStyle w:val="punkty"/>
        <w:numPr>
          <w:ilvl w:val="0"/>
          <w:numId w:val="17"/>
        </w:numPr>
        <w:rPr>
          <w:rFonts w:ascii="Times New Roman" w:hAnsi="Times New Roman" w:cs="Times New Roman"/>
          <w:lang w:bidi="pl-PL"/>
        </w:rPr>
      </w:pPr>
      <w:r w:rsidRPr="00E72578">
        <w:rPr>
          <w:rFonts w:ascii="Times New Roman" w:hAnsi="Times New Roman" w:cs="Times New Roman"/>
          <w:lang w:bidi="pl-PL"/>
        </w:rPr>
        <w:t xml:space="preserve">W pomieszczeniach sanitarnohigienicznych należy wywiesić plakaty z zasadami prawidłowego mycia rąk, a przy dozownikach z płynem do dezynfekcji rąk </w:t>
      </w:r>
      <w:r w:rsidRPr="00E72578">
        <w:rPr>
          <w:rFonts w:ascii="Times New Roman" w:hAnsi="Times New Roman" w:cs="Times New Roman"/>
        </w:rPr>
        <w:t>–</w:t>
      </w:r>
      <w:r w:rsidRPr="00E72578">
        <w:rPr>
          <w:rFonts w:ascii="Times New Roman" w:hAnsi="Times New Roman" w:cs="Times New Roman"/>
          <w:lang w:bidi="pl-PL"/>
        </w:rPr>
        <w:t xml:space="preserve"> instrukcje dezynfekcji.</w:t>
      </w:r>
    </w:p>
    <w:p w:rsidR="00E72578" w:rsidRPr="00E72578" w:rsidRDefault="00E72578" w:rsidP="00E72578">
      <w:pPr>
        <w:pStyle w:val="punkty"/>
        <w:numPr>
          <w:ilvl w:val="0"/>
          <w:numId w:val="17"/>
        </w:numPr>
        <w:rPr>
          <w:rFonts w:ascii="Times New Roman" w:hAnsi="Times New Roman" w:cs="Times New Roman"/>
          <w:lang w:bidi="pl-PL"/>
        </w:rPr>
      </w:pPr>
      <w:r w:rsidRPr="00E72578">
        <w:rPr>
          <w:rFonts w:ascii="Times New Roman" w:hAnsi="Times New Roman" w:cs="Times New Roman"/>
          <w:lang w:bidi="pl-PL"/>
        </w:rPr>
        <w:t>Należy na bieżąco dbać o czystość urządzeń sanitarnohigienicznych, w tym ich dezynfekcję lub</w:t>
      </w:r>
      <w:r w:rsidRPr="00E72578">
        <w:rPr>
          <w:rFonts w:ascii="Times New Roman" w:hAnsi="Times New Roman" w:cs="Times New Roman"/>
        </w:rPr>
        <w:t xml:space="preserve"> czyszczenie z użyciem detergentu. </w:t>
      </w:r>
    </w:p>
    <w:p w:rsidR="00E72578" w:rsidRPr="00E72578" w:rsidRDefault="00E72578" w:rsidP="00E72578">
      <w:pPr>
        <w:pStyle w:val="punkty"/>
        <w:numPr>
          <w:ilvl w:val="0"/>
          <w:numId w:val="17"/>
        </w:numPr>
        <w:rPr>
          <w:rFonts w:ascii="Times New Roman" w:hAnsi="Times New Roman" w:cs="Times New Roman"/>
          <w:lang w:bidi="pl-PL"/>
        </w:rPr>
      </w:pPr>
      <w:r w:rsidRPr="00E72578">
        <w:rPr>
          <w:rFonts w:ascii="Times New Roman" w:hAnsi="Times New Roman" w:cs="Times New Roman"/>
          <w:lang w:bidi="pl-PL"/>
        </w:rPr>
        <w:t xml:space="preserve">Jeżeli na terenie szkoły uczniowie i pracownicy używają masek lub rękawic jednorazowych, należy zapewnić miejsca/pojemniki do ich wyrzucania. Zalecenia w tym zakresie zostały wskazane na stronie internetowej GIS: </w:t>
      </w:r>
      <w:hyperlink r:id="rId6" w:history="1">
        <w:r w:rsidRPr="00E72578">
          <w:rPr>
            <w:rStyle w:val="Hipercze"/>
            <w:rFonts w:ascii="Times New Roman" w:hAnsi="Times New Roman" w:cs="Times New Roman"/>
            <w:color w:val="auto"/>
            <w:lang w:bidi="pl-PL"/>
          </w:rPr>
          <w:t>https://gis.gov.pl/zdrowie/koronawirus-zdrowie/informacje-i-zalecenia-pl/wytyczne-ws-postepowania-z-odpadami-w-czasie-wystepowania-zakazen-koronawirusem-sars-cov-2/</w:t>
        </w:r>
      </w:hyperlink>
    </w:p>
    <w:p w:rsidR="00E72578" w:rsidRPr="00E72578" w:rsidRDefault="00E72578" w:rsidP="00E72578">
      <w:pPr>
        <w:pStyle w:val="punkty"/>
        <w:numPr>
          <w:ilvl w:val="0"/>
          <w:numId w:val="17"/>
        </w:numPr>
        <w:rPr>
          <w:rFonts w:ascii="Times New Roman" w:hAnsi="Times New Roman" w:cs="Times New Roman"/>
          <w:lang w:bidi="pl-PL"/>
        </w:rPr>
      </w:pPr>
      <w:r w:rsidRPr="00E72578">
        <w:rPr>
          <w:rFonts w:ascii="Times New Roman" w:hAnsi="Times New Roman" w:cs="Times New Roman"/>
          <w:lang w:bidi="pl-PL"/>
        </w:rPr>
        <w:t>Sale lekcyjne należy wietrzyć, nie rzadziej, niż co godzinę w trakcie przebywania dzieci w sali lekcyjnej, w tym również przed rozpoczęciem zajęć przez dzieci.</w:t>
      </w:r>
    </w:p>
    <w:p w:rsidR="00E72578" w:rsidRPr="00E72578" w:rsidRDefault="00E72578" w:rsidP="00E72578">
      <w:pPr>
        <w:pStyle w:val="punkty"/>
        <w:numPr>
          <w:ilvl w:val="0"/>
          <w:numId w:val="17"/>
        </w:numPr>
        <w:rPr>
          <w:rFonts w:ascii="Times New Roman" w:hAnsi="Times New Roman" w:cs="Times New Roman"/>
        </w:rPr>
      </w:pPr>
      <w:r w:rsidRPr="00E72578">
        <w:rPr>
          <w:rFonts w:ascii="Times New Roman" w:hAnsi="Times New Roman" w:cs="Times New Roman"/>
        </w:rPr>
        <w:t>Jeżeli z pomieszczeń szkoły korzysta podmiot zewnętrzny, należy zobowiązać go do przeprowadzenia dezynfekcji pomieszczeń i użytych przyrządów oraz sprzętów należących do szkoły, jak również ich wietrzenia.</w:t>
      </w:r>
    </w:p>
    <w:p w:rsidR="00E72578" w:rsidRPr="00E72578" w:rsidRDefault="00E72578" w:rsidP="00EB6B69">
      <w:pPr>
        <w:spacing w:before="150" w:after="150" w:line="312" w:lineRule="auto"/>
        <w:jc w:val="center"/>
        <w:rPr>
          <w:rFonts w:ascii="Times New Roman" w:hAnsi="Times New Roman"/>
          <w:sz w:val="24"/>
          <w:szCs w:val="24"/>
        </w:rPr>
      </w:pPr>
    </w:p>
    <w:p w:rsidR="0098241F" w:rsidRPr="00E72578" w:rsidRDefault="00E1782A" w:rsidP="00EB6B69">
      <w:pPr>
        <w:spacing w:before="150" w:after="150" w:line="312" w:lineRule="auto"/>
        <w:jc w:val="center"/>
        <w:rPr>
          <w:rFonts w:ascii="Times New Roman" w:hAnsi="Times New Roman"/>
          <w:b/>
          <w:sz w:val="24"/>
          <w:szCs w:val="24"/>
        </w:rPr>
      </w:pPr>
      <w:r w:rsidRPr="00E72578">
        <w:rPr>
          <w:rFonts w:ascii="Times New Roman" w:hAnsi="Times New Roman"/>
          <w:b/>
          <w:sz w:val="24"/>
          <w:szCs w:val="24"/>
        </w:rPr>
        <w:t>§ 4</w:t>
      </w:r>
    </w:p>
    <w:p w:rsidR="00E72578" w:rsidRPr="00E72578" w:rsidRDefault="00E72578" w:rsidP="00EB6B69">
      <w:pPr>
        <w:spacing w:before="150" w:after="150" w:line="312" w:lineRule="auto"/>
        <w:jc w:val="center"/>
        <w:rPr>
          <w:rFonts w:ascii="Times New Roman" w:hAnsi="Times New Roman"/>
          <w:b/>
          <w:sz w:val="24"/>
          <w:szCs w:val="24"/>
        </w:rPr>
      </w:pPr>
      <w:r w:rsidRPr="00E72578">
        <w:rPr>
          <w:rFonts w:ascii="Times New Roman" w:hAnsi="Times New Roman"/>
          <w:b/>
          <w:sz w:val="24"/>
          <w:szCs w:val="24"/>
        </w:rPr>
        <w:t>Gastronomia</w:t>
      </w:r>
    </w:p>
    <w:p w:rsidR="00E72578" w:rsidRPr="00E72578" w:rsidRDefault="00E72578" w:rsidP="00E72578">
      <w:pPr>
        <w:pStyle w:val="punkty"/>
        <w:numPr>
          <w:ilvl w:val="0"/>
          <w:numId w:val="19"/>
        </w:numPr>
        <w:rPr>
          <w:rFonts w:ascii="Times New Roman" w:hAnsi="Times New Roman" w:cs="Times New Roman"/>
          <w:lang w:bidi="pl-PL"/>
        </w:rPr>
      </w:pPr>
      <w:r w:rsidRPr="00E72578">
        <w:rPr>
          <w:rFonts w:ascii="Times New Roman" w:hAnsi="Times New Roman" w:cs="Times New Roman"/>
          <w:lang w:bidi="pl-PL"/>
        </w:rPr>
        <w:t xml:space="preserve">Przy organizacji żywienia w szkole (stołówka szkolna, kuchnia, jadalnia i inne pomieszczenia przeznaczone na spożycie ciepłych posiłków), obok warunków higienicznych wymaganych przepisami prawa odnoszącymi się do funkcjonowania żywienia zbiorowego, dodatkowo należy wprowadzić zasady szczególnej ostrożności dotyczące zabezpieczenia pracowników. Powinna być zachowana odpowiednia odległość stanowisk pracy wynosząca min. 1,5 m, a jeśli to niemożliwe </w:t>
      </w:r>
      <w:r w:rsidRPr="00E72578">
        <w:rPr>
          <w:rFonts w:ascii="Times New Roman" w:hAnsi="Times New Roman" w:cs="Times New Roman"/>
        </w:rPr>
        <w:t xml:space="preserve">– zapewnienie </w:t>
      </w:r>
      <w:r w:rsidRPr="00E72578">
        <w:rPr>
          <w:rFonts w:ascii="Times New Roman" w:hAnsi="Times New Roman" w:cs="Times New Roman"/>
          <w:lang w:bidi="pl-PL"/>
        </w:rPr>
        <w:t>środków ochrony osobistej. Szczególną uwagę należy zwrócić na utrzymanie wysokiej higieny stanowisk pracy, opakowań produktów, sprzętu kuchennego, naczyń stołowych oraz sztućców, a także higieny osobistej.</w:t>
      </w:r>
    </w:p>
    <w:p w:rsidR="00E72578" w:rsidRPr="00E72578" w:rsidRDefault="00E72578" w:rsidP="00E72578">
      <w:pPr>
        <w:pStyle w:val="punkty"/>
        <w:numPr>
          <w:ilvl w:val="0"/>
          <w:numId w:val="19"/>
        </w:numPr>
        <w:rPr>
          <w:rFonts w:ascii="Times New Roman" w:hAnsi="Times New Roman" w:cs="Times New Roman"/>
          <w:lang w:bidi="pl-PL"/>
        </w:rPr>
      </w:pPr>
      <w:r w:rsidRPr="00E72578">
        <w:rPr>
          <w:rFonts w:ascii="Times New Roman" w:hAnsi="Times New Roman" w:cs="Times New Roman"/>
          <w:lang w:bidi="pl-PL"/>
        </w:rPr>
        <w:t xml:space="preserve">Korzystanie z posiłków powinno odbywać się w miejscach do tego przeznaczonych zapewniających prawidłowe warunki sanitarno-higieniczne, zgodnie z zaleceniami w czasie epidemii. Spożywanie posiłków powinno odbywać się w tych samych grupach i z zachowaniem dystansu. Odległość między stolikami powinna wynosić co najmniej 1,5 m, chyba, że między stolikami znajduje się przegroda o wysokości co najmniej 1 m, licząc od powierzchni stolika. Przy zmianowym wydawaniu posiłków konieczne jest czyszczenie blatów stołów i poręczy krzeseł po każdej grupie. </w:t>
      </w:r>
    </w:p>
    <w:p w:rsidR="00E72578" w:rsidRPr="00E72578" w:rsidRDefault="00E72578" w:rsidP="00E72578">
      <w:pPr>
        <w:pStyle w:val="punkty"/>
        <w:numPr>
          <w:ilvl w:val="0"/>
          <w:numId w:val="19"/>
        </w:numPr>
        <w:rPr>
          <w:rFonts w:ascii="Times New Roman" w:hAnsi="Times New Roman" w:cs="Times New Roman"/>
          <w:lang w:bidi="pl-PL"/>
        </w:rPr>
      </w:pPr>
      <w:r w:rsidRPr="00E72578">
        <w:rPr>
          <w:rFonts w:ascii="Times New Roman" w:hAnsi="Times New Roman" w:cs="Times New Roman"/>
          <w:lang w:bidi="pl-PL"/>
        </w:rPr>
        <w:t>W przypadku braku innych możliwości organizacyjnych dopuszcza się spożywanie posiłków przez dzieci w salach lekcyjnych</w:t>
      </w:r>
      <w:r w:rsidRPr="00E72578">
        <w:rPr>
          <w:rFonts w:ascii="Times New Roman" w:hAnsi="Times New Roman" w:cs="Times New Roman"/>
        </w:rPr>
        <w:t xml:space="preserve"> z zachowaniem zasad bezpiecznego i higienicznego spożycia posiłku</w:t>
      </w:r>
      <w:r w:rsidRPr="00E72578">
        <w:rPr>
          <w:rFonts w:ascii="Times New Roman" w:hAnsi="Times New Roman" w:cs="Times New Roman"/>
          <w:lang w:bidi="pl-PL"/>
        </w:rPr>
        <w:t>.</w:t>
      </w:r>
    </w:p>
    <w:p w:rsidR="00E72578" w:rsidRPr="00E72578" w:rsidRDefault="00E72578" w:rsidP="00E72578">
      <w:pPr>
        <w:pStyle w:val="wyliczenie"/>
        <w:numPr>
          <w:ilvl w:val="0"/>
          <w:numId w:val="19"/>
        </w:numPr>
        <w:rPr>
          <w:rFonts w:ascii="Times New Roman" w:hAnsi="Times New Roman" w:cs="Times New Roman"/>
        </w:rPr>
      </w:pPr>
      <w:r w:rsidRPr="00E72578">
        <w:rPr>
          <w:rFonts w:ascii="Times New Roman" w:hAnsi="Times New Roman" w:cs="Times New Roman"/>
        </w:rPr>
        <w:t>Dzieci mogą spożywać posiłki i napoje przyniesione z domu. Posiłki mogą być przynoszone w pojemnikach prywatnych i w nich spożywane.</w:t>
      </w:r>
    </w:p>
    <w:p w:rsidR="00E72578" w:rsidRPr="00E72578" w:rsidRDefault="00E72578" w:rsidP="00E72578">
      <w:pPr>
        <w:pStyle w:val="punkty"/>
        <w:numPr>
          <w:ilvl w:val="0"/>
          <w:numId w:val="19"/>
        </w:numPr>
        <w:rPr>
          <w:rFonts w:ascii="Times New Roman" w:hAnsi="Times New Roman" w:cs="Times New Roman"/>
          <w:lang w:bidi="pl-PL"/>
        </w:rPr>
      </w:pPr>
      <w:r w:rsidRPr="00E72578">
        <w:rPr>
          <w:rFonts w:ascii="Times New Roman" w:hAnsi="Times New Roman" w:cs="Times New Roman"/>
          <w:lang w:bidi="pl-PL"/>
        </w:rPr>
        <w:t xml:space="preserve">Od dostawców cateringu należy wymagać pojemników i sztućców jednorazowych. Wymaganie to dotyczy szkół, w których nie jest możliwe zapewnienie właściwych warunków mycia naczyń i sztućców, porcjowania/nakładania dostarczonych posiłków. Należy zadbać o odpowiednie segregowanie zużytych pojemników i sztućców. </w:t>
      </w:r>
    </w:p>
    <w:p w:rsidR="00E72578" w:rsidRPr="00E72578" w:rsidRDefault="00E72578" w:rsidP="00E72578">
      <w:pPr>
        <w:pStyle w:val="punkty"/>
        <w:numPr>
          <w:ilvl w:val="0"/>
          <w:numId w:val="19"/>
        </w:numPr>
        <w:rPr>
          <w:rFonts w:ascii="Times New Roman" w:hAnsi="Times New Roman" w:cs="Times New Roman"/>
          <w:lang w:bidi="pl-PL"/>
        </w:rPr>
      </w:pPr>
      <w:r w:rsidRPr="00E72578">
        <w:rPr>
          <w:rFonts w:ascii="Times New Roman" w:hAnsi="Times New Roman" w:cs="Times New Roman"/>
          <w:lang w:bidi="pl-PL"/>
        </w:rPr>
        <w:t xml:space="preserve">Zaleca się usuniecie dodatków (np. cukier, jednorazowe sztućce, wazoniki, serwetki) z obszaru sali jadalnej i wydawanie bezpośrednio przez obsługę. W stołówce nie zaleca się samoobsługi. Dania i produkty powinny być podawane przez osobę do tego wyznaczoną/ obsługę stołówki. </w:t>
      </w:r>
    </w:p>
    <w:p w:rsidR="00E72578" w:rsidRPr="00E72578" w:rsidRDefault="00E72578" w:rsidP="00E72578">
      <w:pPr>
        <w:pStyle w:val="punkty"/>
        <w:numPr>
          <w:ilvl w:val="0"/>
          <w:numId w:val="19"/>
        </w:numPr>
        <w:rPr>
          <w:rFonts w:ascii="Times New Roman" w:hAnsi="Times New Roman" w:cs="Times New Roman"/>
          <w:lang w:bidi="pl-PL"/>
        </w:rPr>
      </w:pPr>
      <w:r w:rsidRPr="00E72578">
        <w:rPr>
          <w:rFonts w:ascii="Times New Roman" w:hAnsi="Times New Roman" w:cs="Times New Roman"/>
          <w:lang w:bidi="pl-PL"/>
        </w:rPr>
        <w:t>Szczególną uwagę należy zwrócić na utrzymanie wysokiej higieny mycia i dezynfekcji stanowisk pracy, opakowań produktów, sprzętu kuchennego, naczyń stołowych oraz sztućców.</w:t>
      </w:r>
    </w:p>
    <w:p w:rsidR="00E72578" w:rsidRPr="00E72578" w:rsidRDefault="00E72578" w:rsidP="00E72578">
      <w:pPr>
        <w:pStyle w:val="Akapitzlist"/>
        <w:spacing w:before="150" w:after="150" w:line="312" w:lineRule="auto"/>
        <w:ind w:left="360"/>
        <w:jc w:val="center"/>
        <w:rPr>
          <w:rFonts w:ascii="Times New Roman" w:hAnsi="Times New Roman"/>
          <w:b/>
          <w:sz w:val="24"/>
          <w:szCs w:val="24"/>
        </w:rPr>
      </w:pPr>
    </w:p>
    <w:p w:rsidR="00E72578" w:rsidRPr="00E72578" w:rsidRDefault="00E72578" w:rsidP="00E72578">
      <w:pPr>
        <w:pStyle w:val="Akapitzlist"/>
        <w:spacing w:before="150" w:after="150" w:line="312" w:lineRule="auto"/>
        <w:ind w:left="360"/>
        <w:jc w:val="center"/>
        <w:rPr>
          <w:rFonts w:ascii="Times New Roman" w:hAnsi="Times New Roman"/>
          <w:b/>
          <w:sz w:val="24"/>
          <w:szCs w:val="24"/>
        </w:rPr>
      </w:pPr>
      <w:r w:rsidRPr="00E72578">
        <w:rPr>
          <w:rFonts w:ascii="Times New Roman" w:hAnsi="Times New Roman"/>
          <w:b/>
          <w:sz w:val="24"/>
          <w:szCs w:val="24"/>
        </w:rPr>
        <w:lastRenderedPageBreak/>
        <w:t>§ 5</w:t>
      </w:r>
    </w:p>
    <w:p w:rsidR="00625267" w:rsidRPr="00E72578" w:rsidRDefault="00E72578" w:rsidP="00FB2EE9">
      <w:pPr>
        <w:spacing w:after="150" w:line="312" w:lineRule="auto"/>
        <w:jc w:val="center"/>
        <w:rPr>
          <w:rFonts w:ascii="Times New Roman" w:hAnsi="Times New Roman"/>
          <w:b/>
          <w:sz w:val="24"/>
          <w:szCs w:val="24"/>
        </w:rPr>
      </w:pPr>
      <w:r w:rsidRPr="00E72578">
        <w:rPr>
          <w:rFonts w:ascii="Times New Roman" w:hAnsi="Times New Roman"/>
          <w:b/>
          <w:sz w:val="24"/>
          <w:szCs w:val="24"/>
        </w:rPr>
        <w:t>Postępowanie w przypadku podejrzenia zakażenia u pracowników szkoły</w:t>
      </w:r>
    </w:p>
    <w:p w:rsidR="00E72578" w:rsidRPr="00E72578" w:rsidRDefault="00E72578" w:rsidP="00FB2EE9">
      <w:pPr>
        <w:spacing w:after="150" w:line="312" w:lineRule="auto"/>
        <w:jc w:val="center"/>
        <w:rPr>
          <w:rFonts w:ascii="Times New Roman" w:hAnsi="Times New Roman"/>
          <w:b/>
          <w:sz w:val="24"/>
          <w:szCs w:val="24"/>
        </w:rPr>
      </w:pPr>
    </w:p>
    <w:p w:rsidR="00E72578" w:rsidRPr="00E72578" w:rsidRDefault="00E72578" w:rsidP="00E72578">
      <w:pPr>
        <w:pStyle w:val="wyliczenie"/>
        <w:numPr>
          <w:ilvl w:val="0"/>
          <w:numId w:val="20"/>
        </w:numPr>
        <w:rPr>
          <w:rFonts w:ascii="Times New Roman" w:hAnsi="Times New Roman" w:cs="Times New Roman"/>
          <w:lang w:bidi="pl-PL"/>
        </w:rPr>
      </w:pPr>
      <w:r w:rsidRPr="00E72578">
        <w:rPr>
          <w:rFonts w:ascii="Times New Roman" w:hAnsi="Times New Roman" w:cs="Times New Roman"/>
        </w:rPr>
        <w:t xml:space="preserve"> </w:t>
      </w:r>
      <w:r w:rsidRPr="00E72578">
        <w:rPr>
          <w:rFonts w:ascii="Times New Roman" w:hAnsi="Times New Roman" w:cs="Times New Roman"/>
          <w:lang w:bidi="pl-PL"/>
        </w:rPr>
        <w:t>Wszyscy pracownicy powinni zostać poinstruowani o zasadach wynikających z Wytycznych oraz wprowadzonych w szkole szczegółowych rozwiązań.</w:t>
      </w:r>
    </w:p>
    <w:p w:rsidR="00E72578" w:rsidRPr="00E72578" w:rsidRDefault="00E72578" w:rsidP="00E72578">
      <w:pPr>
        <w:pStyle w:val="wyliczenie"/>
        <w:numPr>
          <w:ilvl w:val="0"/>
          <w:numId w:val="20"/>
        </w:numPr>
        <w:rPr>
          <w:rFonts w:ascii="Times New Roman" w:hAnsi="Times New Roman" w:cs="Times New Roman"/>
          <w:lang w:bidi="pl-PL"/>
        </w:rPr>
      </w:pPr>
      <w:r w:rsidRPr="00E72578">
        <w:rPr>
          <w:rFonts w:ascii="Times New Roman" w:hAnsi="Times New Roman" w:cs="Times New Roman"/>
          <w:lang w:bidi="pl-PL"/>
        </w:rPr>
        <w:t xml:space="preserve">Do pracy w szkole mogą przychodzić jedynie osoby </w:t>
      </w:r>
      <w:r w:rsidRPr="00E72578">
        <w:rPr>
          <w:rFonts w:ascii="Times New Roman" w:hAnsi="Times New Roman" w:cs="Times New Roman"/>
        </w:rPr>
        <w:t>bez objawów chorobowych sugerujących infekcję dróg oddechowych oraz gdy domownicy nie przebywają w izolacji w warunkach domowych lub w izolacji</w:t>
      </w:r>
      <w:r w:rsidRPr="00E72578">
        <w:rPr>
          <w:rFonts w:ascii="Times New Roman" w:hAnsi="Times New Roman" w:cs="Times New Roman"/>
          <w:lang w:bidi="pl-PL"/>
        </w:rPr>
        <w:t>.</w:t>
      </w:r>
    </w:p>
    <w:p w:rsidR="00E72578" w:rsidRPr="00E72578" w:rsidRDefault="00E72578" w:rsidP="00E72578">
      <w:pPr>
        <w:pStyle w:val="wyliczenie"/>
        <w:numPr>
          <w:ilvl w:val="0"/>
          <w:numId w:val="20"/>
        </w:numPr>
        <w:rPr>
          <w:rFonts w:ascii="Times New Roman" w:hAnsi="Times New Roman" w:cs="Times New Roman"/>
          <w:lang w:bidi="pl-PL"/>
        </w:rPr>
      </w:pPr>
      <w:r w:rsidRPr="00E72578">
        <w:rPr>
          <w:rFonts w:ascii="Times New Roman" w:hAnsi="Times New Roman" w:cs="Times New Roman"/>
          <w:lang w:bidi="pl-PL"/>
        </w:rPr>
        <w:t>W miarę możliwości podczas organizowania pracy pracownikom powyżej 60. roku życia lub z istotnymi problemami zdrowotnymi, które zaliczają osobę do grupy tzw. podwyższonego ryzyka, należy zastosować rozwiązania minimalizujące ryzyko zakażenia (np. nieangażowanie w dyżury podczas przerw międzylekcyjnych,</w:t>
      </w:r>
      <w:r w:rsidRPr="00E72578">
        <w:rPr>
          <w:rFonts w:ascii="Times New Roman" w:hAnsi="Times New Roman" w:cs="Times New Roman"/>
        </w:rPr>
        <w:t xml:space="preserve"> a w przypadku pracowników administracji w miarę możliwości praca zdalna</w:t>
      </w:r>
      <w:r w:rsidRPr="00E72578">
        <w:rPr>
          <w:rFonts w:ascii="Times New Roman" w:hAnsi="Times New Roman" w:cs="Times New Roman"/>
          <w:lang w:bidi="pl-PL"/>
        </w:rPr>
        <w:t>).</w:t>
      </w:r>
    </w:p>
    <w:p w:rsidR="00E72578" w:rsidRPr="00E72578" w:rsidRDefault="00E72578" w:rsidP="00E72578">
      <w:pPr>
        <w:pStyle w:val="wyliczenie"/>
        <w:numPr>
          <w:ilvl w:val="0"/>
          <w:numId w:val="20"/>
        </w:numPr>
        <w:rPr>
          <w:rFonts w:ascii="Times New Roman" w:hAnsi="Times New Roman" w:cs="Times New Roman"/>
          <w:lang w:bidi="pl-PL"/>
        </w:rPr>
      </w:pPr>
      <w:r w:rsidRPr="00E72578">
        <w:rPr>
          <w:rFonts w:ascii="Times New Roman" w:hAnsi="Times New Roman" w:cs="Times New Roman"/>
          <w:lang w:bidi="pl-PL"/>
        </w:rPr>
        <w:t>Należy wyznaczyć i przygotować (m.in. wyposażenie w środki ochrony i płyn dezynfekujący) pomieszczenie lub wydzielić miejsce, w którym będzie można odizolować osobę w przypadku zaobserwowania objawów infekcji dróg oddechowych.</w:t>
      </w:r>
    </w:p>
    <w:p w:rsidR="00E72578" w:rsidRPr="00E72578" w:rsidRDefault="00E72578" w:rsidP="00E72578">
      <w:pPr>
        <w:pStyle w:val="wyliczenie"/>
        <w:numPr>
          <w:ilvl w:val="0"/>
          <w:numId w:val="20"/>
        </w:numPr>
        <w:rPr>
          <w:rFonts w:ascii="Times New Roman" w:hAnsi="Times New Roman" w:cs="Times New Roman"/>
          <w:lang w:bidi="pl-PL"/>
        </w:rPr>
      </w:pPr>
      <w:r w:rsidRPr="00E72578">
        <w:rPr>
          <w:rFonts w:ascii="Times New Roman" w:hAnsi="Times New Roman" w:cs="Times New Roman"/>
          <w:lang w:bidi="pl-PL"/>
        </w:rPr>
        <w:t>Pracownicy szkoły powinni zostać poinstruowani, że w przypadku wystąpienia objawów infekcji dróg oddechowych powinni pozostać w domu i skontaktować się telefonicznie z lekarzem podstawowej opieki zdrowotnej, aby uzyskać teleporadę medyczną, z której będą wynikały dalsze czynności dla pracownika (oraz powiadomić pracodawcę o nieobecności). W razie pogarszania się stanu zdrowia należy zadzwonić pod nr 999 lub 112.</w:t>
      </w:r>
    </w:p>
    <w:p w:rsidR="00E72578" w:rsidRPr="00E72578" w:rsidRDefault="00E72578" w:rsidP="00E72578">
      <w:pPr>
        <w:pStyle w:val="wyliczenie"/>
        <w:numPr>
          <w:ilvl w:val="0"/>
          <w:numId w:val="20"/>
        </w:numPr>
        <w:rPr>
          <w:rFonts w:ascii="Times New Roman" w:hAnsi="Times New Roman" w:cs="Times New Roman"/>
        </w:rPr>
      </w:pPr>
      <w:r w:rsidRPr="00E72578">
        <w:rPr>
          <w:rFonts w:ascii="Times New Roman" w:hAnsi="Times New Roman" w:cs="Times New Roman"/>
          <w:lang w:bidi="pl-PL"/>
        </w:rPr>
        <w:t>W przypadku wystąpienia u pracownika będącego na stanowisku pracy niepokojących objawów infekcji dróg oddechowych</w:t>
      </w:r>
      <w:r w:rsidRPr="00E72578">
        <w:rPr>
          <w:rFonts w:ascii="Times New Roman" w:hAnsi="Times New Roman" w:cs="Times New Roman"/>
        </w:rPr>
        <w:t xml:space="preserve">– dyrektor szkoły w trybie natychmiastowym odsuwa go od wykonywanych czynności, kieruje do domu i informuje o konieczności pozostania w domu oraz kontaktu telefonicznego z lekarzem podstawowej opieki zdrowotnej (uzyskanie </w:t>
      </w:r>
      <w:proofErr w:type="spellStart"/>
      <w:r w:rsidRPr="00E72578">
        <w:rPr>
          <w:rFonts w:ascii="Times New Roman" w:hAnsi="Times New Roman" w:cs="Times New Roman"/>
        </w:rPr>
        <w:t>teleporady</w:t>
      </w:r>
      <w:proofErr w:type="spellEnd"/>
      <w:r w:rsidRPr="00E72578">
        <w:rPr>
          <w:rFonts w:ascii="Times New Roman" w:hAnsi="Times New Roman" w:cs="Times New Roman"/>
        </w:rPr>
        <w:t xml:space="preserve"> medycznej, z której będą wynikały dalsze czynności dla pracownika). W razie nagłego pogarszania się stanu zdrowia należy zadzwonić pod nr 999 lub 112.</w:t>
      </w:r>
    </w:p>
    <w:p w:rsidR="00E72578" w:rsidRPr="00E72578" w:rsidRDefault="00E72578" w:rsidP="00E72578">
      <w:pPr>
        <w:pStyle w:val="wyliczenie"/>
        <w:numPr>
          <w:ilvl w:val="0"/>
          <w:numId w:val="20"/>
        </w:numPr>
        <w:rPr>
          <w:rFonts w:ascii="Times New Roman" w:hAnsi="Times New Roman" w:cs="Times New Roman"/>
        </w:rPr>
      </w:pPr>
      <w:r w:rsidRPr="00E72578">
        <w:rPr>
          <w:rFonts w:ascii="Times New Roman" w:hAnsi="Times New Roman" w:cs="Times New Roman"/>
        </w:rPr>
        <w:t>W przypadku pracowników z potwierdzonym zakażeniem wirusem SARS-CoV-2, dyrektor szkoły powinien skontaktować się telefonicznie ze stacją sanitarno-epidemiologiczną w celu dokonania przez nią oceny ryzyka epidemiologicznego.</w:t>
      </w:r>
    </w:p>
    <w:p w:rsidR="00E72578" w:rsidRPr="00E72578" w:rsidRDefault="00E72578" w:rsidP="00E72578">
      <w:pPr>
        <w:pStyle w:val="wyliczenie"/>
        <w:numPr>
          <w:ilvl w:val="0"/>
          <w:numId w:val="20"/>
        </w:numPr>
        <w:rPr>
          <w:rFonts w:ascii="Times New Roman" w:hAnsi="Times New Roman" w:cs="Times New Roman"/>
        </w:rPr>
      </w:pPr>
      <w:r w:rsidRPr="00E72578">
        <w:rPr>
          <w:rFonts w:ascii="Times New Roman" w:hAnsi="Times New Roman" w:cs="Times New Roman"/>
        </w:rPr>
        <w:t>Należy bezwzględnie zastosować się do zaleceń państwowego powiatowego inspektora sanitarnego w zakresie dodatkowych działań i procedur związanych z zaistniałym przypadkiem.</w:t>
      </w:r>
    </w:p>
    <w:p w:rsidR="00E72578" w:rsidRPr="00E72578" w:rsidRDefault="00E72578" w:rsidP="00E72578">
      <w:pPr>
        <w:pStyle w:val="wyliczenie"/>
        <w:numPr>
          <w:ilvl w:val="0"/>
          <w:numId w:val="20"/>
        </w:numPr>
        <w:rPr>
          <w:rFonts w:ascii="Times New Roman" w:hAnsi="Times New Roman" w:cs="Times New Roman"/>
          <w:lang w:bidi="pl-PL"/>
        </w:rPr>
      </w:pPr>
      <w:r w:rsidRPr="00E72578">
        <w:rPr>
          <w:rFonts w:ascii="Times New Roman" w:hAnsi="Times New Roman" w:cs="Times New Roman"/>
          <w:lang w:bidi="pl-PL"/>
        </w:rPr>
        <w:t>Zaleca się ustalenie miejsca, w którym przebywała osoba z niepokojącymi  objawami sugerującymi zakażenie koronawirusem oraz przeprowadzenie dodatkowego sprzątania zgodnie z procedurami zakładowymi, a także zdezynfekowanie powierzchni dotykowych (klamki, poręcze, uchwyty itp.).</w:t>
      </w:r>
    </w:p>
    <w:p w:rsidR="00E72578" w:rsidRPr="00E72578" w:rsidRDefault="00E72578" w:rsidP="00E72578">
      <w:pPr>
        <w:pStyle w:val="wyliczenie"/>
        <w:numPr>
          <w:ilvl w:val="0"/>
          <w:numId w:val="20"/>
        </w:numPr>
        <w:rPr>
          <w:rFonts w:ascii="Times New Roman" w:hAnsi="Times New Roman" w:cs="Times New Roman"/>
          <w:lang w:bidi="pl-PL"/>
        </w:rPr>
      </w:pPr>
      <w:r w:rsidRPr="00E72578">
        <w:rPr>
          <w:rFonts w:ascii="Times New Roman" w:hAnsi="Times New Roman" w:cs="Times New Roman"/>
          <w:lang w:bidi="pl-PL"/>
        </w:rPr>
        <w:t>W przypadku potwierdzonego zakażenia SARS-CoV-2 na terenie szkoły należy stosować się do zaleceń państwowego powiatowego inspektora sanitarnego*.</w:t>
      </w:r>
    </w:p>
    <w:p w:rsidR="00E72578" w:rsidRPr="00E72578" w:rsidRDefault="00E72578" w:rsidP="00E72578">
      <w:pPr>
        <w:pStyle w:val="wyliczenie"/>
        <w:numPr>
          <w:ilvl w:val="0"/>
          <w:numId w:val="0"/>
        </w:numPr>
        <w:ind w:left="360"/>
        <w:rPr>
          <w:rFonts w:ascii="Times New Roman" w:hAnsi="Times New Roman" w:cs="Times New Roman"/>
          <w:lang w:bidi="pl-PL"/>
        </w:rPr>
      </w:pPr>
      <w:r w:rsidRPr="00E72578">
        <w:rPr>
          <w:rFonts w:ascii="Times New Roman" w:hAnsi="Times New Roman" w:cs="Times New Roman"/>
          <w:lang w:bidi="pl-PL"/>
        </w:rPr>
        <w:t xml:space="preserve">* ustalenie listy osób przebywających w tym samym czasie w części/częściach szkoły, w których przebywała osoba podejrzana o zakażenie i zalecenie stosowania się do </w:t>
      </w:r>
      <w:r w:rsidRPr="00E72578">
        <w:rPr>
          <w:rFonts w:ascii="Times New Roman" w:hAnsi="Times New Roman" w:cs="Times New Roman"/>
          <w:lang w:bidi="pl-PL"/>
        </w:rPr>
        <w:lastRenderedPageBreak/>
        <w:t xml:space="preserve">wytycznych Głównego Inspektora Sanitarnego dostępnych na stronie </w:t>
      </w:r>
      <w:hyperlink r:id="rId7" w:history="1">
        <w:r w:rsidRPr="00E72578">
          <w:rPr>
            <w:rStyle w:val="Hipercze"/>
            <w:rFonts w:ascii="Times New Roman" w:hAnsi="Times New Roman" w:cs="Times New Roman"/>
            <w:color w:val="auto"/>
            <w:lang w:bidi="pl-PL"/>
          </w:rPr>
          <w:t>www.gov.pl/koronawirus</w:t>
        </w:r>
      </w:hyperlink>
      <w:r w:rsidRPr="00E72578">
        <w:rPr>
          <w:rFonts w:ascii="Times New Roman" w:hAnsi="Times New Roman" w:cs="Times New Roman"/>
          <w:lang w:bidi="pl-PL"/>
        </w:rPr>
        <w:t xml:space="preserve"> oraz </w:t>
      </w:r>
      <w:hyperlink r:id="rId8" w:history="1">
        <w:r w:rsidRPr="00E72578">
          <w:rPr>
            <w:rStyle w:val="Hipercze"/>
            <w:rFonts w:ascii="Times New Roman" w:hAnsi="Times New Roman" w:cs="Times New Roman"/>
            <w:color w:val="auto"/>
            <w:lang w:bidi="pl-PL"/>
          </w:rPr>
          <w:t>www.gis.gov.pl</w:t>
        </w:r>
      </w:hyperlink>
      <w:r w:rsidRPr="00E72578">
        <w:rPr>
          <w:rFonts w:ascii="Times New Roman" w:hAnsi="Times New Roman" w:cs="Times New Roman"/>
          <w:lang w:bidi="pl-PL"/>
        </w:rPr>
        <w:t xml:space="preserve"> odnoszących się do osób, które miały kontakt z zakażonym.</w:t>
      </w:r>
    </w:p>
    <w:p w:rsidR="00CB3B8D" w:rsidRPr="00E72578" w:rsidRDefault="00E72578" w:rsidP="00E72578">
      <w:pPr>
        <w:pStyle w:val="wyliczenie"/>
        <w:numPr>
          <w:ilvl w:val="0"/>
          <w:numId w:val="20"/>
        </w:numPr>
        <w:rPr>
          <w:rFonts w:ascii="Times New Roman" w:hAnsi="Times New Roman" w:cs="Times New Roman"/>
          <w:lang w:bidi="pl-PL"/>
        </w:rPr>
      </w:pPr>
      <w:r w:rsidRPr="00E72578">
        <w:rPr>
          <w:rFonts w:ascii="Times New Roman" w:hAnsi="Times New Roman" w:cs="Times New Roman"/>
          <w:lang w:eastAsia="en-US"/>
        </w:rPr>
        <w:t>Zaleca się bieżące śledzenie informacji Głównego Inspektora Sanitarnego i Ministra Zdrowia dostępnych na stronach https://gis.gov.pl/</w:t>
      </w:r>
      <w:r w:rsidRPr="00E72578" w:rsidDel="006D2541">
        <w:rPr>
          <w:rFonts w:ascii="Times New Roman" w:hAnsi="Times New Roman" w:cs="Times New Roman"/>
          <w:lang w:eastAsia="en-US"/>
        </w:rPr>
        <w:t xml:space="preserve"> </w:t>
      </w:r>
      <w:r w:rsidRPr="00E72578">
        <w:rPr>
          <w:rFonts w:ascii="Times New Roman" w:hAnsi="Times New Roman" w:cs="Times New Roman"/>
          <w:lang w:eastAsia="en-US"/>
        </w:rPr>
        <w:t>lub https://www.gov.pl/web/koronawirus/, a także obowiązujących przepisów prawa.</w:t>
      </w:r>
    </w:p>
    <w:p w:rsidR="00625267" w:rsidRPr="00E72578" w:rsidRDefault="00625267" w:rsidP="00EB6B69">
      <w:pPr>
        <w:spacing w:after="150" w:line="312" w:lineRule="auto"/>
        <w:ind w:left="357"/>
        <w:jc w:val="both"/>
        <w:rPr>
          <w:rFonts w:ascii="Times New Roman" w:hAnsi="Times New Roman"/>
          <w:sz w:val="24"/>
          <w:szCs w:val="24"/>
        </w:rPr>
      </w:pPr>
    </w:p>
    <w:p w:rsidR="00625267" w:rsidRPr="00E72578" w:rsidRDefault="00625267" w:rsidP="00E72578">
      <w:pPr>
        <w:spacing w:after="0" w:line="312" w:lineRule="auto"/>
        <w:ind w:left="357"/>
        <w:jc w:val="both"/>
        <w:rPr>
          <w:rFonts w:ascii="Times New Roman" w:hAnsi="Times New Roman"/>
          <w:sz w:val="24"/>
          <w:szCs w:val="24"/>
        </w:rPr>
      </w:pPr>
    </w:p>
    <w:p w:rsidR="005D505D" w:rsidRPr="00E72578" w:rsidRDefault="005D505D" w:rsidP="005D505D">
      <w:pPr>
        <w:spacing w:after="0" w:line="312" w:lineRule="auto"/>
        <w:ind w:left="357"/>
        <w:jc w:val="both"/>
        <w:rPr>
          <w:rFonts w:ascii="Times New Roman" w:hAnsi="Times New Roman"/>
          <w:sz w:val="24"/>
          <w:szCs w:val="24"/>
        </w:rPr>
      </w:pPr>
    </w:p>
    <w:p w:rsidR="00C649E2" w:rsidRPr="00E72578" w:rsidRDefault="00C649E2" w:rsidP="005D505D">
      <w:pPr>
        <w:spacing w:after="0" w:line="312" w:lineRule="auto"/>
        <w:ind w:left="357"/>
        <w:jc w:val="both"/>
        <w:rPr>
          <w:rFonts w:ascii="Times New Roman" w:hAnsi="Times New Roman"/>
          <w:sz w:val="24"/>
          <w:szCs w:val="24"/>
        </w:rPr>
      </w:pPr>
    </w:p>
    <w:p w:rsidR="00C649E2" w:rsidRPr="00E72578" w:rsidRDefault="00C649E2" w:rsidP="00C649E2">
      <w:pPr>
        <w:spacing w:after="0" w:line="360" w:lineRule="auto"/>
        <w:ind w:left="720"/>
        <w:rPr>
          <w:rFonts w:ascii="Times New Roman" w:eastAsia="Times New Roman" w:hAnsi="Times New Roman"/>
          <w:sz w:val="24"/>
          <w:szCs w:val="24"/>
          <w:lang w:eastAsia="pl-PL"/>
        </w:rPr>
      </w:pPr>
      <w:r w:rsidRPr="00E72578">
        <w:rPr>
          <w:rFonts w:ascii="Times New Roman" w:eastAsia="Times New Roman" w:hAnsi="Times New Roman"/>
          <w:sz w:val="24"/>
          <w:szCs w:val="24"/>
          <w:lang w:eastAsia="pl-PL"/>
        </w:rPr>
        <w:t xml:space="preserve">Procedura przyjęta </w:t>
      </w:r>
      <w:r w:rsidR="00E72578">
        <w:rPr>
          <w:rFonts w:ascii="Times New Roman" w:eastAsia="Times New Roman" w:hAnsi="Times New Roman"/>
          <w:sz w:val="24"/>
          <w:szCs w:val="24"/>
          <w:lang w:eastAsia="pl-PL"/>
        </w:rPr>
        <w:t>Zarządzeniem Dyrektora z dnia 13.01.2021r. nr 10/2020/2021</w:t>
      </w:r>
    </w:p>
    <w:p w:rsidR="00C649E2" w:rsidRPr="00E72578" w:rsidRDefault="00C649E2" w:rsidP="005D505D">
      <w:pPr>
        <w:spacing w:after="0" w:line="312" w:lineRule="auto"/>
        <w:ind w:left="357"/>
        <w:jc w:val="both"/>
        <w:rPr>
          <w:rFonts w:ascii="Times New Roman" w:hAnsi="Times New Roman"/>
          <w:sz w:val="24"/>
          <w:szCs w:val="24"/>
        </w:rPr>
      </w:pPr>
    </w:p>
    <w:p w:rsidR="00C649E2" w:rsidRPr="00E72578" w:rsidRDefault="00C649E2" w:rsidP="005D505D">
      <w:pPr>
        <w:spacing w:after="0" w:line="312" w:lineRule="auto"/>
        <w:ind w:left="357"/>
        <w:jc w:val="both"/>
        <w:rPr>
          <w:rFonts w:ascii="Times New Roman" w:hAnsi="Times New Roman"/>
          <w:sz w:val="24"/>
          <w:szCs w:val="24"/>
        </w:rPr>
      </w:pPr>
    </w:p>
    <w:p w:rsidR="00C649E2" w:rsidRPr="00E72578" w:rsidRDefault="00C649E2" w:rsidP="00C649E2">
      <w:pPr>
        <w:spacing w:after="0" w:line="360" w:lineRule="auto"/>
        <w:ind w:left="720"/>
        <w:rPr>
          <w:rFonts w:ascii="Times New Roman" w:eastAsia="Times New Roman" w:hAnsi="Times New Roman"/>
          <w:sz w:val="24"/>
          <w:szCs w:val="24"/>
          <w:lang w:eastAsia="pl-PL"/>
        </w:rPr>
      </w:pPr>
    </w:p>
    <w:p w:rsidR="00C649E2" w:rsidRPr="00E72578" w:rsidRDefault="00C649E2" w:rsidP="00C649E2">
      <w:pPr>
        <w:spacing w:after="0" w:line="360" w:lineRule="auto"/>
        <w:ind w:left="720"/>
        <w:rPr>
          <w:rFonts w:ascii="Times New Roman" w:eastAsia="Times New Roman" w:hAnsi="Times New Roman"/>
          <w:sz w:val="24"/>
          <w:szCs w:val="24"/>
          <w:lang w:eastAsia="pl-PL"/>
        </w:rPr>
      </w:pP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00E72578">
        <w:rPr>
          <w:rFonts w:ascii="Times New Roman" w:eastAsia="Times New Roman" w:hAnsi="Times New Roman"/>
          <w:sz w:val="24"/>
          <w:szCs w:val="24"/>
          <w:lang w:eastAsia="pl-PL"/>
        </w:rPr>
        <w:tab/>
      </w:r>
      <w:r w:rsidR="00E72578">
        <w:rPr>
          <w:rFonts w:ascii="Times New Roman" w:eastAsia="Times New Roman" w:hAnsi="Times New Roman"/>
          <w:sz w:val="24"/>
          <w:szCs w:val="24"/>
          <w:lang w:eastAsia="pl-PL"/>
        </w:rPr>
        <w:tab/>
      </w:r>
      <w:r w:rsidR="00E72578">
        <w:rPr>
          <w:rFonts w:ascii="Times New Roman" w:eastAsia="Times New Roman" w:hAnsi="Times New Roman"/>
          <w:sz w:val="24"/>
          <w:szCs w:val="24"/>
          <w:lang w:eastAsia="pl-PL"/>
        </w:rPr>
        <w:tab/>
      </w:r>
      <w:r w:rsidR="00E72578">
        <w:rPr>
          <w:rFonts w:ascii="Times New Roman" w:eastAsia="Times New Roman" w:hAnsi="Times New Roman"/>
          <w:sz w:val="24"/>
          <w:szCs w:val="24"/>
          <w:lang w:eastAsia="pl-PL"/>
        </w:rPr>
        <w:tab/>
      </w:r>
      <w:r w:rsidR="00E72578">
        <w:rPr>
          <w:rFonts w:ascii="Times New Roman" w:eastAsia="Times New Roman" w:hAnsi="Times New Roman"/>
          <w:sz w:val="24"/>
          <w:szCs w:val="24"/>
          <w:lang w:eastAsia="pl-PL"/>
        </w:rPr>
        <w:tab/>
      </w:r>
      <w:r w:rsidR="00E72578">
        <w:rPr>
          <w:rFonts w:ascii="Times New Roman" w:eastAsia="Times New Roman" w:hAnsi="Times New Roman"/>
          <w:sz w:val="24"/>
          <w:szCs w:val="24"/>
          <w:lang w:eastAsia="pl-PL"/>
        </w:rPr>
        <w:tab/>
      </w:r>
      <w:r w:rsidR="00E72578">
        <w:rPr>
          <w:rFonts w:ascii="Times New Roman" w:eastAsia="Times New Roman" w:hAnsi="Times New Roman"/>
          <w:sz w:val="24"/>
          <w:szCs w:val="24"/>
          <w:lang w:eastAsia="pl-PL"/>
        </w:rPr>
        <w:tab/>
      </w:r>
      <w:r w:rsidR="00E72578">
        <w:rPr>
          <w:rFonts w:ascii="Times New Roman" w:eastAsia="Times New Roman" w:hAnsi="Times New Roman"/>
          <w:sz w:val="24"/>
          <w:szCs w:val="24"/>
          <w:lang w:eastAsia="pl-PL"/>
        </w:rPr>
        <w:tab/>
      </w:r>
      <w:r w:rsid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w:t>
      </w:r>
    </w:p>
    <w:p w:rsidR="00C649E2" w:rsidRPr="00E72578" w:rsidRDefault="00C649E2" w:rsidP="00C649E2">
      <w:pPr>
        <w:spacing w:after="0" w:line="360" w:lineRule="auto"/>
        <w:ind w:left="720"/>
        <w:rPr>
          <w:rFonts w:ascii="Times New Roman" w:eastAsia="Times New Roman" w:hAnsi="Times New Roman"/>
          <w:sz w:val="24"/>
          <w:szCs w:val="24"/>
          <w:lang w:eastAsia="pl-PL"/>
        </w:rPr>
      </w:pP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r>
      <w:r w:rsidRPr="00E72578">
        <w:rPr>
          <w:rFonts w:ascii="Times New Roman" w:eastAsia="Times New Roman" w:hAnsi="Times New Roman"/>
          <w:sz w:val="24"/>
          <w:szCs w:val="24"/>
          <w:lang w:eastAsia="pl-PL"/>
        </w:rPr>
        <w:tab/>
        <w:t xml:space="preserve">         (podpis dyrektora szkoły)</w:t>
      </w:r>
    </w:p>
    <w:p w:rsidR="00C649E2" w:rsidRPr="00E72578" w:rsidRDefault="00C649E2" w:rsidP="005D505D">
      <w:pPr>
        <w:spacing w:after="0" w:line="312" w:lineRule="auto"/>
        <w:ind w:left="357"/>
        <w:jc w:val="both"/>
        <w:rPr>
          <w:rFonts w:ascii="Times New Roman" w:hAnsi="Times New Roman"/>
          <w:sz w:val="24"/>
          <w:szCs w:val="24"/>
        </w:rPr>
      </w:pPr>
    </w:p>
    <w:sectPr w:rsidR="00C649E2" w:rsidRPr="00E72578" w:rsidSect="00533B23">
      <w:type w:val="continuous"/>
      <w:pgSz w:w="11906" w:h="16838" w:code="9"/>
      <w:pgMar w:top="1418" w:right="1418" w:bottom="1418" w:left="1418" w:header="709" w:footer="709" w:gutter="0"/>
      <w:cols w:space="708"/>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Proxima Nova">
    <w:altName w:val="Open Sans"/>
    <w:panose1 w:val="00000000000000000000"/>
    <w:charset w:val="00"/>
    <w:family w:val="modern"/>
    <w:notTrueType/>
    <w:pitch w:val="variable"/>
    <w:sig w:usb0="00000001"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7CD461EC"/>
    <w:name w:val="WW8Num5"/>
    <w:lvl w:ilvl="0">
      <w:start w:val="1"/>
      <w:numFmt w:val="lowerLetter"/>
      <w:pStyle w:val="Numeracjaa"/>
      <w:lvlText w:val="%1)"/>
      <w:lvlJc w:val="left"/>
      <w:pPr>
        <w:tabs>
          <w:tab w:val="num" w:pos="0"/>
        </w:tabs>
        <w:ind w:left="720" w:hanging="360"/>
      </w:pPr>
    </w:lvl>
  </w:abstractNum>
  <w:abstractNum w:abstractNumId="1">
    <w:nsid w:val="057632AB"/>
    <w:multiLevelType w:val="hybridMultilevel"/>
    <w:tmpl w:val="CE426B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B945112"/>
    <w:multiLevelType w:val="hybridMultilevel"/>
    <w:tmpl w:val="BD4A548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202053F"/>
    <w:multiLevelType w:val="hybridMultilevel"/>
    <w:tmpl w:val="021A01F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8175A6A"/>
    <w:multiLevelType w:val="hybridMultilevel"/>
    <w:tmpl w:val="4478338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D7257B3"/>
    <w:multiLevelType w:val="hybridMultilevel"/>
    <w:tmpl w:val="2C5AC412"/>
    <w:lvl w:ilvl="0" w:tplc="D5720050">
      <w:start w:val="1"/>
      <w:numFmt w:val="decimal"/>
      <w:pStyle w:val="Numeracja"/>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D865664"/>
    <w:multiLevelType w:val="hybridMultilevel"/>
    <w:tmpl w:val="5BB6D8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211675CF"/>
    <w:multiLevelType w:val="hybridMultilevel"/>
    <w:tmpl w:val="09EE36DA"/>
    <w:lvl w:ilvl="0" w:tplc="D6BC94DE">
      <w:start w:val="1"/>
      <w:numFmt w:val="bullet"/>
      <w:pStyle w:val="punkty"/>
      <w:lvlText w:val=""/>
      <w:lvlJc w:val="left"/>
      <w:pPr>
        <w:ind w:left="360" w:hanging="360"/>
      </w:pPr>
      <w:rPr>
        <w:rFonts w:ascii="Wingdings" w:hAnsi="Wingdings" w:hint="default"/>
        <w:color w:val="E6007E"/>
        <w:sz w:val="28"/>
        <w:szCs w:val="28"/>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
    <w:nsid w:val="269B4CFB"/>
    <w:multiLevelType w:val="hybridMultilevel"/>
    <w:tmpl w:val="DCFC4B66"/>
    <w:lvl w:ilvl="0" w:tplc="FD7286D6">
      <w:start w:val="1"/>
      <w:numFmt w:val="bullet"/>
      <w:pStyle w:val="PunktowanieI"/>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nsid w:val="29C703B0"/>
    <w:multiLevelType w:val="hybridMultilevel"/>
    <w:tmpl w:val="858CDF08"/>
    <w:lvl w:ilvl="0" w:tplc="0C48AA44">
      <w:start w:val="1"/>
      <w:numFmt w:val="decimal"/>
      <w:pStyle w:val="wyliczenie"/>
      <w:lvlText w:val="%1."/>
      <w:lvlJc w:val="left"/>
      <w:pPr>
        <w:ind w:left="360" w:hanging="360"/>
      </w:pPr>
      <w:rPr>
        <w:rFonts w:hint="default"/>
        <w:b/>
        <w:i w:val="0"/>
        <w:color w:val="E6007E"/>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nsid w:val="2F8969CD"/>
    <w:multiLevelType w:val="hybridMultilevel"/>
    <w:tmpl w:val="BF769CD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3BDF08EE"/>
    <w:multiLevelType w:val="hybridMultilevel"/>
    <w:tmpl w:val="73DEAF0A"/>
    <w:lvl w:ilvl="0" w:tplc="B156DE1C">
      <w:start w:val="1"/>
      <w:numFmt w:val="decimal"/>
      <w:lvlText w:val="%1."/>
      <w:lvlJc w:val="left"/>
      <w:pPr>
        <w:ind w:left="502" w:hanging="360"/>
      </w:pPr>
      <w:rPr>
        <w:rFonts w:hint="default"/>
        <w:b/>
        <w:color w:val="E6007E"/>
        <w:sz w:val="24"/>
        <w:szCs w:val="24"/>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nsid w:val="482E5803"/>
    <w:multiLevelType w:val="hybridMultilevel"/>
    <w:tmpl w:val="7D3A9E92"/>
    <w:lvl w:ilvl="0" w:tplc="E550CD5C">
      <w:start w:val="1"/>
      <w:numFmt w:val="bullet"/>
      <w:pStyle w:val="podstawaibibliografiapozycje"/>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nsid w:val="504701E4"/>
    <w:multiLevelType w:val="hybridMultilevel"/>
    <w:tmpl w:val="F6C68E42"/>
    <w:lvl w:ilvl="0" w:tplc="F48C42CC">
      <w:start w:val="1"/>
      <w:numFmt w:val="decimal"/>
      <w:lvlText w:val="%1."/>
      <w:lvlJc w:val="left"/>
      <w:pPr>
        <w:ind w:left="360" w:hanging="360"/>
      </w:pPr>
      <w:rPr>
        <w:rFonts w:hint="default"/>
        <w:b/>
        <w:color w:val="E6007E"/>
        <w:sz w:val="24"/>
        <w:szCs w:val="24"/>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nsid w:val="6BAA21E7"/>
    <w:multiLevelType w:val="hybridMultilevel"/>
    <w:tmpl w:val="C2220FC0"/>
    <w:lvl w:ilvl="0" w:tplc="F0D0F74C">
      <w:start w:val="1"/>
      <w:numFmt w:val="decimal"/>
      <w:pStyle w:val="Numeracja0"/>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73CB15BB"/>
    <w:multiLevelType w:val="hybridMultilevel"/>
    <w:tmpl w:val="37DE93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7BDD21C4"/>
    <w:multiLevelType w:val="hybridMultilevel"/>
    <w:tmpl w:val="C9BE03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7CC6107F"/>
    <w:multiLevelType w:val="hybridMultilevel"/>
    <w:tmpl w:val="0764EEFE"/>
    <w:lvl w:ilvl="0" w:tplc="13AE4A64">
      <w:start w:val="1"/>
      <w:numFmt w:val="bullet"/>
      <w:lvlText w:val=""/>
      <w:lvlJc w:val="left"/>
      <w:pPr>
        <w:ind w:left="720" w:hanging="360"/>
      </w:pPr>
      <w:rPr>
        <w:rFonts w:ascii="Symbol" w:hAnsi="Symbol" w:hint="default"/>
        <w:b/>
        <w:color w:val="E6007E"/>
        <w:sz w:val="24"/>
        <w:szCs w:val="2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7E9A2A69"/>
    <w:multiLevelType w:val="hybridMultilevel"/>
    <w:tmpl w:val="73DEAF0A"/>
    <w:lvl w:ilvl="0" w:tplc="B156DE1C">
      <w:start w:val="1"/>
      <w:numFmt w:val="decimal"/>
      <w:lvlText w:val="%1."/>
      <w:lvlJc w:val="left"/>
      <w:pPr>
        <w:ind w:left="360" w:hanging="360"/>
      </w:pPr>
      <w:rPr>
        <w:rFonts w:hint="default"/>
        <w:b/>
        <w:color w:val="E6007E"/>
        <w:sz w:val="24"/>
        <w:szCs w:val="24"/>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num w:numId="1">
    <w:abstractNumId w:val="5"/>
  </w:num>
  <w:num w:numId="2">
    <w:abstractNumId w:val="12"/>
  </w:num>
  <w:num w:numId="3">
    <w:abstractNumId w:val="8"/>
  </w:num>
  <w:num w:numId="4">
    <w:abstractNumId w:val="14"/>
  </w:num>
  <w:num w:numId="5">
    <w:abstractNumId w:val="0"/>
  </w:num>
  <w:num w:numId="6">
    <w:abstractNumId w:val="15"/>
  </w:num>
  <w:num w:numId="7">
    <w:abstractNumId w:val="10"/>
  </w:num>
  <w:num w:numId="8">
    <w:abstractNumId w:val="16"/>
  </w:num>
  <w:num w:numId="9">
    <w:abstractNumId w:val="6"/>
  </w:num>
  <w:num w:numId="10">
    <w:abstractNumId w:val="3"/>
  </w:num>
  <w:num w:numId="11">
    <w:abstractNumId w:val="4"/>
  </w:num>
  <w:num w:numId="12">
    <w:abstractNumId w:val="1"/>
  </w:num>
  <w:num w:numId="13">
    <w:abstractNumId w:val="7"/>
  </w:num>
  <w:num w:numId="14">
    <w:abstractNumId w:val="11"/>
  </w:num>
  <w:num w:numId="15">
    <w:abstractNumId w:val="2"/>
  </w:num>
  <w:num w:numId="16">
    <w:abstractNumId w:val="17"/>
  </w:num>
  <w:num w:numId="17">
    <w:abstractNumId w:val="13"/>
  </w:num>
  <w:num w:numId="18">
    <w:abstractNumId w:val="9"/>
  </w:num>
  <w:num w:numId="19">
    <w:abstractNumId w:val="18"/>
  </w:num>
  <w:num w:numId="20">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rawingGridVerticalSpacing w:val="299"/>
  <w:displayHorizontalDrawingGridEvery w:val="2"/>
  <w:characterSpacingControl w:val="doNotCompress"/>
  <w:compat/>
  <w:rsids>
    <w:rsidRoot w:val="00625267"/>
    <w:rsid w:val="000558BB"/>
    <w:rsid w:val="000A49EA"/>
    <w:rsid w:val="000C3E29"/>
    <w:rsid w:val="000D6EED"/>
    <w:rsid w:val="00182D6B"/>
    <w:rsid w:val="002349E4"/>
    <w:rsid w:val="003459CB"/>
    <w:rsid w:val="004E558C"/>
    <w:rsid w:val="004E6F17"/>
    <w:rsid w:val="00533B23"/>
    <w:rsid w:val="0057551F"/>
    <w:rsid w:val="00586A9B"/>
    <w:rsid w:val="0059503C"/>
    <w:rsid w:val="005D505D"/>
    <w:rsid w:val="00620AEF"/>
    <w:rsid w:val="00625267"/>
    <w:rsid w:val="00625C1B"/>
    <w:rsid w:val="006A1C2F"/>
    <w:rsid w:val="0078078D"/>
    <w:rsid w:val="007916F9"/>
    <w:rsid w:val="00793901"/>
    <w:rsid w:val="00831189"/>
    <w:rsid w:val="008B552B"/>
    <w:rsid w:val="008F3AB7"/>
    <w:rsid w:val="0098241F"/>
    <w:rsid w:val="00A17F37"/>
    <w:rsid w:val="00A5199F"/>
    <w:rsid w:val="00AD52C4"/>
    <w:rsid w:val="00BC2A9E"/>
    <w:rsid w:val="00BC77A7"/>
    <w:rsid w:val="00BF4B41"/>
    <w:rsid w:val="00C2121F"/>
    <w:rsid w:val="00C649E2"/>
    <w:rsid w:val="00C84F03"/>
    <w:rsid w:val="00C853AE"/>
    <w:rsid w:val="00CB3B8D"/>
    <w:rsid w:val="00D66C64"/>
    <w:rsid w:val="00D9659B"/>
    <w:rsid w:val="00DB3A8F"/>
    <w:rsid w:val="00E1782A"/>
    <w:rsid w:val="00E30CAC"/>
    <w:rsid w:val="00E72578"/>
    <w:rsid w:val="00E813A0"/>
    <w:rsid w:val="00EB6B69"/>
    <w:rsid w:val="00F40984"/>
    <w:rsid w:val="00F57486"/>
    <w:rsid w:val="00FB2EE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5199F"/>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utor">
    <w:name w:val="autor"/>
    <w:basedOn w:val="Normalny"/>
    <w:qFormat/>
    <w:rsid w:val="00E813A0"/>
    <w:pPr>
      <w:shd w:val="clear" w:color="auto" w:fill="FFFFFF"/>
      <w:spacing w:before="120" w:after="120" w:line="276" w:lineRule="auto"/>
      <w:jc w:val="both"/>
    </w:pPr>
    <w:rPr>
      <w:rFonts w:ascii="Times New Roman" w:eastAsia="Times New Roman" w:hAnsi="Times New Roman"/>
      <w:color w:val="44546A"/>
      <w:sz w:val="24"/>
      <w:lang w:eastAsia="pl-PL"/>
    </w:rPr>
  </w:style>
  <w:style w:type="paragraph" w:customStyle="1" w:styleId="autornotka">
    <w:name w:val="autor notka"/>
    <w:basedOn w:val="Normalny"/>
    <w:rsid w:val="00E813A0"/>
    <w:pPr>
      <w:spacing w:after="0" w:line="276" w:lineRule="auto"/>
      <w:jc w:val="both"/>
    </w:pPr>
    <w:rPr>
      <w:rFonts w:ascii="Times New Roman" w:eastAsia="Times New Roman" w:hAnsi="Times New Roman"/>
      <w:sz w:val="20"/>
      <w:lang w:eastAsia="pl-PL"/>
    </w:rPr>
  </w:style>
  <w:style w:type="paragraph" w:customStyle="1" w:styleId="autornotkanazwisko">
    <w:name w:val="autor notka nazwisko"/>
    <w:basedOn w:val="Normalny"/>
    <w:rsid w:val="00E813A0"/>
    <w:pPr>
      <w:spacing w:before="120" w:after="0" w:line="276" w:lineRule="auto"/>
      <w:jc w:val="both"/>
    </w:pPr>
    <w:rPr>
      <w:rFonts w:ascii="Times New Roman" w:eastAsia="Times New Roman" w:hAnsi="Times New Roman"/>
      <w:b/>
      <w:sz w:val="20"/>
      <w:lang w:eastAsia="pl-PL"/>
    </w:rPr>
  </w:style>
  <w:style w:type="paragraph" w:customStyle="1" w:styleId="bibliografia">
    <w:name w:val="bibliografia"/>
    <w:basedOn w:val="Normalny"/>
    <w:qFormat/>
    <w:rsid w:val="00E813A0"/>
    <w:pPr>
      <w:spacing w:before="120" w:after="120" w:line="276" w:lineRule="auto"/>
      <w:jc w:val="both"/>
    </w:pPr>
    <w:rPr>
      <w:rFonts w:ascii="Times New Roman" w:eastAsia="Times New Roman" w:hAnsi="Times New Roman"/>
      <w:b/>
      <w:i/>
      <w:sz w:val="24"/>
      <w:lang w:eastAsia="pl-PL"/>
    </w:rPr>
  </w:style>
  <w:style w:type="character" w:customStyle="1" w:styleId="Bold">
    <w:name w:val="Bold"/>
    <w:uiPriority w:val="1"/>
    <w:qFormat/>
    <w:rsid w:val="00E813A0"/>
    <w:rPr>
      <w:rFonts w:ascii="Times New Roman" w:hAnsi="Times New Roman"/>
      <w:b/>
      <w:i w:val="0"/>
      <w:sz w:val="24"/>
    </w:rPr>
  </w:style>
  <w:style w:type="paragraph" w:customStyle="1" w:styleId="kalendariumdata">
    <w:name w:val="kalendarium data"/>
    <w:basedOn w:val="Normalny"/>
    <w:qFormat/>
    <w:rsid w:val="00E813A0"/>
    <w:pPr>
      <w:spacing w:after="0" w:line="276" w:lineRule="auto"/>
    </w:pPr>
    <w:rPr>
      <w:rFonts w:ascii="Times New Roman" w:eastAsia="Times New Roman" w:hAnsi="Times New Roman"/>
      <w:sz w:val="24"/>
      <w:lang w:eastAsia="pl-PL"/>
    </w:rPr>
  </w:style>
  <w:style w:type="paragraph" w:customStyle="1" w:styleId="kalendariumnagwki">
    <w:name w:val="kalendarium nagłówki"/>
    <w:basedOn w:val="kalendariumdata"/>
    <w:qFormat/>
    <w:rsid w:val="00E813A0"/>
    <w:pPr>
      <w:jc w:val="center"/>
    </w:pPr>
    <w:rPr>
      <w:b/>
      <w:sz w:val="28"/>
    </w:rPr>
  </w:style>
  <w:style w:type="character" w:customStyle="1" w:styleId="Kursywa">
    <w:name w:val="Kursywa"/>
    <w:uiPriority w:val="1"/>
    <w:qFormat/>
    <w:rsid w:val="00E813A0"/>
    <w:rPr>
      <w:rFonts w:ascii="Times New Roman" w:hAnsi="Times New Roman"/>
      <w:i/>
      <w:sz w:val="24"/>
    </w:rPr>
  </w:style>
  <w:style w:type="paragraph" w:customStyle="1" w:styleId="lead">
    <w:name w:val="lead"/>
    <w:basedOn w:val="Normalny"/>
    <w:qFormat/>
    <w:rsid w:val="00E813A0"/>
    <w:pPr>
      <w:spacing w:before="120" w:after="120" w:line="276" w:lineRule="auto"/>
      <w:jc w:val="both"/>
    </w:pPr>
    <w:rPr>
      <w:rFonts w:ascii="Times New Roman" w:eastAsia="Times New Roman" w:hAnsi="Times New Roman"/>
      <w:b/>
      <w:color w:val="44546A"/>
      <w:sz w:val="24"/>
      <w:lang w:eastAsia="pl-PL"/>
    </w:rPr>
  </w:style>
  <w:style w:type="paragraph" w:customStyle="1" w:styleId="Normalny1">
    <w:name w:val="Normalny1"/>
    <w:basedOn w:val="Normalny"/>
    <w:qFormat/>
    <w:rsid w:val="00E813A0"/>
    <w:pPr>
      <w:spacing w:after="0" w:line="276" w:lineRule="auto"/>
      <w:jc w:val="both"/>
    </w:pPr>
    <w:rPr>
      <w:rFonts w:ascii="Times New Roman" w:eastAsia="Times New Roman" w:hAnsi="Times New Roman"/>
      <w:sz w:val="24"/>
      <w:lang w:eastAsia="pl-PL"/>
    </w:rPr>
  </w:style>
  <w:style w:type="paragraph" w:customStyle="1" w:styleId="Normalinicja">
    <w:name w:val="Normal inicjał"/>
    <w:basedOn w:val="Normalny"/>
    <w:qFormat/>
    <w:rsid w:val="00E813A0"/>
    <w:pPr>
      <w:spacing w:after="0" w:line="276" w:lineRule="auto"/>
      <w:jc w:val="both"/>
    </w:pPr>
    <w:rPr>
      <w:rFonts w:ascii="Times New Roman" w:eastAsia="Times New Roman" w:hAnsi="Times New Roman"/>
      <w:sz w:val="24"/>
      <w:lang w:eastAsia="pl-PL"/>
    </w:rPr>
  </w:style>
  <w:style w:type="paragraph" w:customStyle="1" w:styleId="Normalwcicie">
    <w:name w:val="Normal wcięcie"/>
    <w:basedOn w:val="Normalny"/>
    <w:qFormat/>
    <w:rsid w:val="00E813A0"/>
    <w:pPr>
      <w:spacing w:after="0" w:line="276" w:lineRule="auto"/>
      <w:ind w:firstLine="709"/>
      <w:jc w:val="both"/>
    </w:pPr>
    <w:rPr>
      <w:rFonts w:ascii="Times New Roman" w:eastAsia="Times New Roman" w:hAnsi="Times New Roman"/>
      <w:sz w:val="24"/>
      <w:lang w:eastAsia="pl-PL"/>
    </w:rPr>
  </w:style>
  <w:style w:type="paragraph" w:customStyle="1" w:styleId="Numeracja">
    <w:name w:val="Numeracja )"/>
    <w:basedOn w:val="Normalny"/>
    <w:qFormat/>
    <w:rsid w:val="00E813A0"/>
    <w:pPr>
      <w:numPr>
        <w:numId w:val="1"/>
      </w:numPr>
      <w:spacing w:after="0" w:line="276" w:lineRule="auto"/>
      <w:jc w:val="both"/>
    </w:pPr>
    <w:rPr>
      <w:rFonts w:ascii="Times New Roman" w:eastAsia="Times New Roman" w:hAnsi="Times New Roman"/>
      <w:sz w:val="24"/>
      <w:lang w:eastAsia="pl-PL"/>
    </w:rPr>
  </w:style>
  <w:style w:type="paragraph" w:customStyle="1" w:styleId="podstawaibibliografiapozycje">
    <w:name w:val="podstawa i bibliografia/pozycje"/>
    <w:basedOn w:val="Akapitzlist"/>
    <w:qFormat/>
    <w:rsid w:val="00E813A0"/>
    <w:pPr>
      <w:numPr>
        <w:numId w:val="2"/>
      </w:numPr>
      <w:spacing w:after="0" w:line="360" w:lineRule="auto"/>
      <w:jc w:val="both"/>
    </w:pPr>
    <w:rPr>
      <w:rFonts w:ascii="Times New Roman" w:hAnsi="Times New Roman" w:cs="Calibri"/>
      <w:color w:val="000000"/>
      <w:sz w:val="24"/>
      <w:lang w:eastAsia="pl-PL"/>
    </w:rPr>
  </w:style>
  <w:style w:type="paragraph" w:styleId="Akapitzlist">
    <w:name w:val="List Paragraph"/>
    <w:basedOn w:val="Normalny"/>
    <w:uiPriority w:val="34"/>
    <w:qFormat/>
    <w:rsid w:val="00E813A0"/>
    <w:pPr>
      <w:ind w:left="720"/>
      <w:contextualSpacing/>
    </w:pPr>
  </w:style>
  <w:style w:type="paragraph" w:customStyle="1" w:styleId="tytu">
    <w:name w:val="tytuł"/>
    <w:basedOn w:val="Normalny"/>
    <w:qFormat/>
    <w:rsid w:val="00E813A0"/>
    <w:pPr>
      <w:spacing w:before="120" w:after="120" w:line="276" w:lineRule="auto"/>
    </w:pPr>
    <w:rPr>
      <w:rFonts w:ascii="Times New Roman" w:eastAsia="Times New Roman" w:hAnsi="Times New Roman"/>
      <w:b/>
      <w:sz w:val="28"/>
      <w:lang w:eastAsia="pl-PL"/>
    </w:rPr>
  </w:style>
  <w:style w:type="paragraph" w:customStyle="1" w:styleId="podtytu">
    <w:name w:val="podtytuł"/>
    <w:basedOn w:val="tytu"/>
    <w:qFormat/>
    <w:rsid w:val="00E813A0"/>
    <w:rPr>
      <w:sz w:val="26"/>
    </w:rPr>
  </w:style>
  <w:style w:type="paragraph" w:customStyle="1" w:styleId="PunktowanieI">
    <w:name w:val="Punktowanie I"/>
    <w:basedOn w:val="Normalwcicie"/>
    <w:qFormat/>
    <w:rsid w:val="00E813A0"/>
    <w:pPr>
      <w:numPr>
        <w:numId w:val="3"/>
      </w:numPr>
    </w:pPr>
  </w:style>
  <w:style w:type="paragraph" w:customStyle="1" w:styleId="rdtytuI">
    <w:name w:val="śródtytuł I"/>
    <w:basedOn w:val="Normalny"/>
    <w:qFormat/>
    <w:rsid w:val="00E813A0"/>
    <w:pPr>
      <w:spacing w:before="120" w:after="120" w:line="276" w:lineRule="auto"/>
    </w:pPr>
    <w:rPr>
      <w:rFonts w:ascii="Times New Roman" w:eastAsia="Times New Roman" w:hAnsi="Times New Roman"/>
      <w:b/>
      <w:sz w:val="24"/>
      <w:lang w:eastAsia="pl-PL"/>
    </w:rPr>
  </w:style>
  <w:style w:type="paragraph" w:customStyle="1" w:styleId="SrdtytuII">
    <w:name w:val="Sródtytuł II"/>
    <w:basedOn w:val="rdtytuI"/>
    <w:rsid w:val="00E813A0"/>
    <w:rPr>
      <w:b w:val="0"/>
      <w:u w:val="single"/>
    </w:rPr>
  </w:style>
  <w:style w:type="paragraph" w:customStyle="1" w:styleId="tekstwtabeli">
    <w:name w:val="tekst w tabeli"/>
    <w:basedOn w:val="Normalny"/>
    <w:qFormat/>
    <w:rsid w:val="00E813A0"/>
    <w:pPr>
      <w:spacing w:after="0" w:line="276" w:lineRule="auto"/>
    </w:pPr>
    <w:rPr>
      <w:rFonts w:ascii="Times New Roman" w:eastAsia="Times New Roman" w:hAnsi="Times New Roman"/>
      <w:sz w:val="24"/>
      <w:lang w:eastAsia="pl-PL"/>
    </w:rPr>
  </w:style>
  <w:style w:type="paragraph" w:customStyle="1" w:styleId="Numeracja0">
    <w:name w:val="Numeracja ."/>
    <w:basedOn w:val="Numeracja"/>
    <w:qFormat/>
    <w:rsid w:val="00D9659B"/>
    <w:pPr>
      <w:numPr>
        <w:numId w:val="4"/>
      </w:numPr>
    </w:pPr>
  </w:style>
  <w:style w:type="paragraph" w:customStyle="1" w:styleId="Tekstnaapli">
    <w:name w:val="Tekst na apli"/>
    <w:basedOn w:val="Normalny"/>
    <w:rsid w:val="00793901"/>
    <w:pPr>
      <w:shd w:val="clear" w:color="auto" w:fill="F2F2F2"/>
      <w:spacing w:after="0" w:line="276" w:lineRule="auto"/>
      <w:jc w:val="both"/>
      <w:textAlignment w:val="top"/>
    </w:pPr>
    <w:rPr>
      <w:rFonts w:ascii="Times New Roman" w:eastAsia="Times New Roman" w:hAnsi="Times New Roman"/>
      <w:color w:val="000000"/>
      <w:sz w:val="24"/>
      <w:lang w:eastAsia="pl-PL"/>
    </w:rPr>
  </w:style>
  <w:style w:type="paragraph" w:customStyle="1" w:styleId="Tekstnaapli-wcicie">
    <w:name w:val="Tekst na apli - wcięcie"/>
    <w:basedOn w:val="Tekstnaapli"/>
    <w:rsid w:val="00793901"/>
    <w:pPr>
      <w:ind w:firstLine="709"/>
    </w:pPr>
  </w:style>
  <w:style w:type="paragraph" w:customStyle="1" w:styleId="Komentarz-imiinazwiko">
    <w:name w:val="Komentarz - imię i nazwiko"/>
    <w:basedOn w:val="Normalny1"/>
    <w:qFormat/>
    <w:rsid w:val="00586A9B"/>
    <w:pPr>
      <w:spacing w:line="240" w:lineRule="auto"/>
    </w:pPr>
    <w:rPr>
      <w:b/>
      <w:szCs w:val="24"/>
    </w:rPr>
  </w:style>
  <w:style w:type="paragraph" w:customStyle="1" w:styleId="Komentarz-podpis">
    <w:name w:val="Komentarz - podpis"/>
    <w:basedOn w:val="Normalny"/>
    <w:qFormat/>
    <w:rsid w:val="00586A9B"/>
    <w:pPr>
      <w:spacing w:after="0" w:line="240" w:lineRule="auto"/>
      <w:jc w:val="both"/>
    </w:pPr>
    <w:rPr>
      <w:rFonts w:ascii="Times New Roman" w:hAnsi="Times New Roman"/>
      <w:b/>
      <w:sz w:val="24"/>
      <w:szCs w:val="24"/>
    </w:rPr>
  </w:style>
  <w:style w:type="paragraph" w:customStyle="1" w:styleId="Komentarz-tekst">
    <w:name w:val="Komentarz - tekst"/>
    <w:basedOn w:val="Normalny"/>
    <w:qFormat/>
    <w:rsid w:val="00586A9B"/>
    <w:pPr>
      <w:spacing w:after="0" w:line="240" w:lineRule="auto"/>
      <w:jc w:val="both"/>
    </w:pPr>
    <w:rPr>
      <w:rFonts w:ascii="Times New Roman" w:hAnsi="Times New Roman"/>
      <w:sz w:val="24"/>
      <w:szCs w:val="24"/>
    </w:rPr>
  </w:style>
  <w:style w:type="paragraph" w:customStyle="1" w:styleId="Numeracjaa">
    <w:name w:val="Numeracja a)"/>
    <w:basedOn w:val="Tekstpodstawowy"/>
    <w:qFormat/>
    <w:rsid w:val="00A17F37"/>
    <w:pPr>
      <w:numPr>
        <w:numId w:val="5"/>
      </w:numPr>
      <w:suppressAutoHyphens/>
      <w:spacing w:after="0" w:line="240" w:lineRule="auto"/>
      <w:jc w:val="both"/>
    </w:pPr>
    <w:rPr>
      <w:rFonts w:ascii="Times New Roman" w:eastAsia="NSimSun" w:hAnsi="Times New Roman"/>
      <w:kern w:val="1"/>
      <w:sz w:val="24"/>
      <w:szCs w:val="24"/>
      <w:lang w:eastAsia="hi-IN" w:bidi="hi-IN"/>
    </w:rPr>
  </w:style>
  <w:style w:type="paragraph" w:styleId="Tekstpodstawowy">
    <w:name w:val="Body Text"/>
    <w:basedOn w:val="Normalny"/>
    <w:link w:val="TekstpodstawowyZnak"/>
    <w:uiPriority w:val="99"/>
    <w:semiHidden/>
    <w:unhideWhenUsed/>
    <w:rsid w:val="00A17F37"/>
    <w:pPr>
      <w:spacing w:after="120"/>
    </w:pPr>
  </w:style>
  <w:style w:type="character" w:customStyle="1" w:styleId="TekstpodstawowyZnak">
    <w:name w:val="Tekst podstawowy Znak"/>
    <w:basedOn w:val="Domylnaczcionkaakapitu"/>
    <w:link w:val="Tekstpodstawowy"/>
    <w:uiPriority w:val="99"/>
    <w:semiHidden/>
    <w:rsid w:val="00A17F37"/>
  </w:style>
  <w:style w:type="paragraph" w:styleId="Tekstdymka">
    <w:name w:val="Balloon Text"/>
    <w:basedOn w:val="Normalny"/>
    <w:link w:val="TekstdymkaZnak"/>
    <w:uiPriority w:val="99"/>
    <w:semiHidden/>
    <w:unhideWhenUsed/>
    <w:rsid w:val="000A49EA"/>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A49EA"/>
    <w:rPr>
      <w:rFonts w:ascii="Tahoma" w:hAnsi="Tahoma" w:cs="Tahoma"/>
      <w:sz w:val="16"/>
      <w:szCs w:val="16"/>
      <w:lang w:eastAsia="en-US"/>
    </w:rPr>
  </w:style>
  <w:style w:type="character" w:customStyle="1" w:styleId="punktyZnak">
    <w:name w:val="punkty Znak"/>
    <w:basedOn w:val="Domylnaczcionkaakapitu"/>
    <w:link w:val="punkty"/>
    <w:locked/>
    <w:rsid w:val="008B552B"/>
    <w:rPr>
      <w:rFonts w:ascii="Proxima Nova" w:eastAsia="Times New Roman" w:hAnsi="Proxima Nova" w:cs="Arial"/>
      <w:sz w:val="24"/>
      <w:szCs w:val="24"/>
    </w:rPr>
  </w:style>
  <w:style w:type="paragraph" w:customStyle="1" w:styleId="punkty">
    <w:name w:val="punkty"/>
    <w:basedOn w:val="Normalny"/>
    <w:link w:val="punktyZnak"/>
    <w:qFormat/>
    <w:rsid w:val="008B552B"/>
    <w:pPr>
      <w:numPr>
        <w:numId w:val="13"/>
      </w:numPr>
      <w:spacing w:before="120" w:after="0" w:line="240" w:lineRule="auto"/>
    </w:pPr>
    <w:rPr>
      <w:rFonts w:ascii="Proxima Nova" w:eastAsia="Times New Roman" w:hAnsi="Proxima Nova" w:cs="Arial"/>
      <w:sz w:val="24"/>
      <w:szCs w:val="24"/>
      <w:lang w:eastAsia="pl-PL"/>
    </w:rPr>
  </w:style>
  <w:style w:type="character" w:styleId="Hipercze">
    <w:name w:val="Hyperlink"/>
    <w:basedOn w:val="Domylnaczcionkaakapitu"/>
    <w:uiPriority w:val="99"/>
    <w:unhideWhenUsed/>
    <w:rsid w:val="008B552B"/>
    <w:rPr>
      <w:color w:val="0000FF"/>
      <w:u w:val="single"/>
    </w:rPr>
  </w:style>
  <w:style w:type="paragraph" w:customStyle="1" w:styleId="wyliczenie">
    <w:name w:val="wyliczenie"/>
    <w:basedOn w:val="punkty"/>
    <w:link w:val="wyliczenieZnak"/>
    <w:qFormat/>
    <w:rsid w:val="00E72578"/>
    <w:pPr>
      <w:numPr>
        <w:numId w:val="18"/>
      </w:numPr>
    </w:pPr>
  </w:style>
  <w:style w:type="character" w:customStyle="1" w:styleId="wyliczenieZnak">
    <w:name w:val="wyliczenie Znak"/>
    <w:basedOn w:val="punktyZnak"/>
    <w:link w:val="wyliczenie"/>
    <w:rsid w:val="00E725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utor">
    <w:name w:val="autor"/>
    <w:basedOn w:val="Normalny"/>
    <w:qFormat/>
    <w:rsid w:val="00E813A0"/>
    <w:pPr>
      <w:shd w:val="clear" w:color="auto" w:fill="FFFFFF"/>
      <w:spacing w:before="120" w:after="120" w:line="276" w:lineRule="auto"/>
      <w:jc w:val="both"/>
    </w:pPr>
    <w:rPr>
      <w:rFonts w:ascii="Times New Roman" w:eastAsia="Times New Roman" w:hAnsi="Times New Roman"/>
      <w:color w:val="44546A"/>
      <w:sz w:val="24"/>
      <w:lang w:eastAsia="pl-PL"/>
    </w:rPr>
  </w:style>
  <w:style w:type="paragraph" w:customStyle="1" w:styleId="autornotka">
    <w:name w:val="autor notka"/>
    <w:basedOn w:val="Normalny"/>
    <w:rsid w:val="00E813A0"/>
    <w:pPr>
      <w:spacing w:after="0" w:line="276" w:lineRule="auto"/>
      <w:jc w:val="both"/>
    </w:pPr>
    <w:rPr>
      <w:rFonts w:ascii="Times New Roman" w:eastAsia="Times New Roman" w:hAnsi="Times New Roman"/>
      <w:sz w:val="20"/>
      <w:lang w:eastAsia="pl-PL"/>
    </w:rPr>
  </w:style>
  <w:style w:type="paragraph" w:customStyle="1" w:styleId="autornotkanazwisko">
    <w:name w:val="autor notka nazwisko"/>
    <w:basedOn w:val="Normalny"/>
    <w:rsid w:val="00E813A0"/>
    <w:pPr>
      <w:spacing w:before="120" w:after="0" w:line="276" w:lineRule="auto"/>
      <w:jc w:val="both"/>
    </w:pPr>
    <w:rPr>
      <w:rFonts w:ascii="Times New Roman" w:eastAsia="Times New Roman" w:hAnsi="Times New Roman"/>
      <w:b/>
      <w:sz w:val="20"/>
      <w:lang w:eastAsia="pl-PL"/>
    </w:rPr>
  </w:style>
  <w:style w:type="paragraph" w:customStyle="1" w:styleId="bibliografia">
    <w:name w:val="bibliografia"/>
    <w:basedOn w:val="Normalny"/>
    <w:qFormat/>
    <w:rsid w:val="00E813A0"/>
    <w:pPr>
      <w:spacing w:before="120" w:after="120" w:line="276" w:lineRule="auto"/>
      <w:jc w:val="both"/>
    </w:pPr>
    <w:rPr>
      <w:rFonts w:ascii="Times New Roman" w:eastAsia="Times New Roman" w:hAnsi="Times New Roman"/>
      <w:b/>
      <w:i/>
      <w:sz w:val="24"/>
      <w:lang w:eastAsia="pl-PL"/>
    </w:rPr>
  </w:style>
  <w:style w:type="character" w:customStyle="1" w:styleId="Bold">
    <w:name w:val="Bold"/>
    <w:uiPriority w:val="1"/>
    <w:qFormat/>
    <w:rsid w:val="00E813A0"/>
    <w:rPr>
      <w:rFonts w:ascii="Times New Roman" w:hAnsi="Times New Roman"/>
      <w:b/>
      <w:i w:val="0"/>
      <w:sz w:val="24"/>
    </w:rPr>
  </w:style>
  <w:style w:type="paragraph" w:customStyle="1" w:styleId="kalendariumdata">
    <w:name w:val="kalendarium data"/>
    <w:basedOn w:val="Normalny"/>
    <w:qFormat/>
    <w:rsid w:val="00E813A0"/>
    <w:pPr>
      <w:spacing w:after="0" w:line="276" w:lineRule="auto"/>
    </w:pPr>
    <w:rPr>
      <w:rFonts w:ascii="Times New Roman" w:eastAsia="Times New Roman" w:hAnsi="Times New Roman"/>
      <w:sz w:val="24"/>
      <w:lang w:eastAsia="pl-PL"/>
    </w:rPr>
  </w:style>
  <w:style w:type="paragraph" w:customStyle="1" w:styleId="kalendariumnagwki">
    <w:name w:val="kalendarium nagłówki"/>
    <w:basedOn w:val="kalendariumdata"/>
    <w:qFormat/>
    <w:rsid w:val="00E813A0"/>
    <w:pPr>
      <w:jc w:val="center"/>
    </w:pPr>
    <w:rPr>
      <w:b/>
      <w:sz w:val="28"/>
    </w:rPr>
  </w:style>
  <w:style w:type="character" w:customStyle="1" w:styleId="Kursywa">
    <w:name w:val="Kursywa"/>
    <w:uiPriority w:val="1"/>
    <w:qFormat/>
    <w:rsid w:val="00E813A0"/>
    <w:rPr>
      <w:rFonts w:ascii="Times New Roman" w:hAnsi="Times New Roman"/>
      <w:i/>
      <w:sz w:val="24"/>
    </w:rPr>
  </w:style>
  <w:style w:type="paragraph" w:customStyle="1" w:styleId="lead">
    <w:name w:val="lead"/>
    <w:basedOn w:val="Normalny"/>
    <w:qFormat/>
    <w:rsid w:val="00E813A0"/>
    <w:pPr>
      <w:spacing w:before="120" w:after="120" w:line="276" w:lineRule="auto"/>
      <w:jc w:val="both"/>
    </w:pPr>
    <w:rPr>
      <w:rFonts w:ascii="Times New Roman" w:eastAsia="Times New Roman" w:hAnsi="Times New Roman"/>
      <w:b/>
      <w:color w:val="44546A"/>
      <w:sz w:val="24"/>
      <w:lang w:eastAsia="pl-PL"/>
    </w:rPr>
  </w:style>
  <w:style w:type="paragraph" w:customStyle="1" w:styleId="Normalny1">
    <w:name w:val="Normalny1"/>
    <w:basedOn w:val="Normalny"/>
    <w:qFormat/>
    <w:rsid w:val="00E813A0"/>
    <w:pPr>
      <w:spacing w:after="0" w:line="276" w:lineRule="auto"/>
      <w:jc w:val="both"/>
    </w:pPr>
    <w:rPr>
      <w:rFonts w:ascii="Times New Roman" w:eastAsia="Times New Roman" w:hAnsi="Times New Roman"/>
      <w:sz w:val="24"/>
      <w:lang w:eastAsia="pl-PL"/>
    </w:rPr>
  </w:style>
  <w:style w:type="paragraph" w:customStyle="1" w:styleId="Normalinicja">
    <w:name w:val="Normal inicjał"/>
    <w:basedOn w:val="Normalny"/>
    <w:qFormat/>
    <w:rsid w:val="00E813A0"/>
    <w:pPr>
      <w:spacing w:after="0" w:line="276" w:lineRule="auto"/>
      <w:jc w:val="both"/>
    </w:pPr>
    <w:rPr>
      <w:rFonts w:ascii="Times New Roman" w:eastAsia="Times New Roman" w:hAnsi="Times New Roman"/>
      <w:sz w:val="24"/>
      <w:lang w:eastAsia="pl-PL"/>
    </w:rPr>
  </w:style>
  <w:style w:type="paragraph" w:customStyle="1" w:styleId="Normalwcicie">
    <w:name w:val="Normal wcięcie"/>
    <w:basedOn w:val="Normalny"/>
    <w:qFormat/>
    <w:rsid w:val="00E813A0"/>
    <w:pPr>
      <w:spacing w:after="0" w:line="276" w:lineRule="auto"/>
      <w:ind w:firstLine="709"/>
      <w:jc w:val="both"/>
    </w:pPr>
    <w:rPr>
      <w:rFonts w:ascii="Times New Roman" w:eastAsia="Times New Roman" w:hAnsi="Times New Roman"/>
      <w:sz w:val="24"/>
      <w:lang w:eastAsia="pl-PL"/>
    </w:rPr>
  </w:style>
  <w:style w:type="paragraph" w:customStyle="1" w:styleId="Numeracja">
    <w:name w:val="Numeracja )"/>
    <w:basedOn w:val="Normalny"/>
    <w:qFormat/>
    <w:rsid w:val="00E813A0"/>
    <w:pPr>
      <w:numPr>
        <w:numId w:val="1"/>
      </w:numPr>
      <w:spacing w:after="0" w:line="276" w:lineRule="auto"/>
      <w:jc w:val="both"/>
    </w:pPr>
    <w:rPr>
      <w:rFonts w:ascii="Times New Roman" w:eastAsia="Times New Roman" w:hAnsi="Times New Roman"/>
      <w:sz w:val="24"/>
      <w:lang w:eastAsia="pl-PL"/>
    </w:rPr>
  </w:style>
  <w:style w:type="paragraph" w:customStyle="1" w:styleId="podstawaibibliografiapozycje">
    <w:name w:val="podstawa i bibliografia/pozycje"/>
    <w:basedOn w:val="Akapitzlist"/>
    <w:qFormat/>
    <w:rsid w:val="00E813A0"/>
    <w:pPr>
      <w:numPr>
        <w:numId w:val="2"/>
      </w:numPr>
      <w:spacing w:after="0" w:line="360" w:lineRule="auto"/>
      <w:jc w:val="both"/>
    </w:pPr>
    <w:rPr>
      <w:rFonts w:ascii="Times New Roman" w:hAnsi="Times New Roman" w:cs="Calibri"/>
      <w:color w:val="000000"/>
      <w:sz w:val="24"/>
      <w:lang w:eastAsia="pl-PL"/>
    </w:rPr>
  </w:style>
  <w:style w:type="paragraph" w:styleId="Akapitzlist">
    <w:name w:val="List Paragraph"/>
    <w:basedOn w:val="Normalny"/>
    <w:uiPriority w:val="34"/>
    <w:qFormat/>
    <w:rsid w:val="00E813A0"/>
    <w:pPr>
      <w:ind w:left="720"/>
      <w:contextualSpacing/>
    </w:pPr>
  </w:style>
  <w:style w:type="paragraph" w:customStyle="1" w:styleId="tytu">
    <w:name w:val="tytuł"/>
    <w:basedOn w:val="Normalny"/>
    <w:qFormat/>
    <w:rsid w:val="00E813A0"/>
    <w:pPr>
      <w:spacing w:before="120" w:after="120" w:line="276" w:lineRule="auto"/>
    </w:pPr>
    <w:rPr>
      <w:rFonts w:ascii="Times New Roman" w:eastAsia="Times New Roman" w:hAnsi="Times New Roman"/>
      <w:b/>
      <w:sz w:val="28"/>
      <w:lang w:eastAsia="pl-PL"/>
    </w:rPr>
  </w:style>
  <w:style w:type="paragraph" w:customStyle="1" w:styleId="podtytu">
    <w:name w:val="podtytuł"/>
    <w:basedOn w:val="tytu"/>
    <w:qFormat/>
    <w:rsid w:val="00E813A0"/>
    <w:rPr>
      <w:sz w:val="26"/>
    </w:rPr>
  </w:style>
  <w:style w:type="paragraph" w:customStyle="1" w:styleId="PunktowanieI">
    <w:name w:val="Punktowanie I"/>
    <w:basedOn w:val="Normalwcicie"/>
    <w:qFormat/>
    <w:rsid w:val="00E813A0"/>
    <w:pPr>
      <w:numPr>
        <w:numId w:val="3"/>
      </w:numPr>
    </w:pPr>
  </w:style>
  <w:style w:type="paragraph" w:customStyle="1" w:styleId="rdtytuI">
    <w:name w:val="śródtytuł I"/>
    <w:basedOn w:val="Normalny"/>
    <w:qFormat/>
    <w:rsid w:val="00E813A0"/>
    <w:pPr>
      <w:spacing w:before="120" w:after="120" w:line="276" w:lineRule="auto"/>
    </w:pPr>
    <w:rPr>
      <w:rFonts w:ascii="Times New Roman" w:eastAsia="Times New Roman" w:hAnsi="Times New Roman"/>
      <w:b/>
      <w:sz w:val="24"/>
      <w:lang w:eastAsia="pl-PL"/>
    </w:rPr>
  </w:style>
  <w:style w:type="paragraph" w:customStyle="1" w:styleId="SrdtytuII">
    <w:name w:val="Sródtytuł II"/>
    <w:basedOn w:val="rdtytuI"/>
    <w:rsid w:val="00E813A0"/>
    <w:rPr>
      <w:b w:val="0"/>
      <w:u w:val="single"/>
    </w:rPr>
  </w:style>
  <w:style w:type="paragraph" w:customStyle="1" w:styleId="tekstwtabeli">
    <w:name w:val="tekst w tabeli"/>
    <w:basedOn w:val="Normalny"/>
    <w:qFormat/>
    <w:rsid w:val="00E813A0"/>
    <w:pPr>
      <w:spacing w:after="0" w:line="276" w:lineRule="auto"/>
    </w:pPr>
    <w:rPr>
      <w:rFonts w:ascii="Times New Roman" w:eastAsia="Times New Roman" w:hAnsi="Times New Roman"/>
      <w:sz w:val="24"/>
      <w:lang w:eastAsia="pl-PL"/>
    </w:rPr>
  </w:style>
  <w:style w:type="paragraph" w:customStyle="1" w:styleId="Numeracja0">
    <w:name w:val="Numeracja ."/>
    <w:basedOn w:val="Numeracja"/>
    <w:qFormat/>
    <w:rsid w:val="00D9659B"/>
    <w:pPr>
      <w:numPr>
        <w:numId w:val="4"/>
      </w:numPr>
    </w:pPr>
  </w:style>
  <w:style w:type="paragraph" w:customStyle="1" w:styleId="Tekstnaapli">
    <w:name w:val="Tekst na apli"/>
    <w:basedOn w:val="Normalny"/>
    <w:rsid w:val="00793901"/>
    <w:pPr>
      <w:shd w:val="clear" w:color="auto" w:fill="F2F2F2"/>
      <w:spacing w:after="0" w:line="276" w:lineRule="auto"/>
      <w:jc w:val="both"/>
      <w:textAlignment w:val="top"/>
    </w:pPr>
    <w:rPr>
      <w:rFonts w:ascii="Times New Roman" w:eastAsia="Times New Roman" w:hAnsi="Times New Roman"/>
      <w:color w:val="000000"/>
      <w:sz w:val="24"/>
      <w:lang w:eastAsia="pl-PL"/>
    </w:rPr>
  </w:style>
  <w:style w:type="paragraph" w:customStyle="1" w:styleId="Tekstnaapli-wcicie">
    <w:name w:val="Tekst na apli - wcięcie"/>
    <w:basedOn w:val="Tekstnaapli"/>
    <w:rsid w:val="00793901"/>
    <w:pPr>
      <w:ind w:firstLine="709"/>
    </w:pPr>
  </w:style>
  <w:style w:type="paragraph" w:customStyle="1" w:styleId="Komentarz-imiinazwiko">
    <w:name w:val="Komentarz - imię i nazwiko"/>
    <w:basedOn w:val="Normalny1"/>
    <w:qFormat/>
    <w:rsid w:val="00586A9B"/>
    <w:pPr>
      <w:spacing w:line="240" w:lineRule="auto"/>
    </w:pPr>
    <w:rPr>
      <w:b/>
      <w:szCs w:val="24"/>
    </w:rPr>
  </w:style>
  <w:style w:type="paragraph" w:customStyle="1" w:styleId="Komentarz-podpis">
    <w:name w:val="Komentarz - podpis"/>
    <w:basedOn w:val="Normalny"/>
    <w:qFormat/>
    <w:rsid w:val="00586A9B"/>
    <w:pPr>
      <w:spacing w:after="0" w:line="240" w:lineRule="auto"/>
      <w:jc w:val="both"/>
    </w:pPr>
    <w:rPr>
      <w:rFonts w:ascii="Times New Roman" w:hAnsi="Times New Roman"/>
      <w:b/>
      <w:sz w:val="24"/>
      <w:szCs w:val="24"/>
    </w:rPr>
  </w:style>
  <w:style w:type="paragraph" w:customStyle="1" w:styleId="Komentarz-tekst">
    <w:name w:val="Komentarz - tekst"/>
    <w:basedOn w:val="Normalny"/>
    <w:qFormat/>
    <w:rsid w:val="00586A9B"/>
    <w:pPr>
      <w:spacing w:after="0" w:line="240" w:lineRule="auto"/>
      <w:jc w:val="both"/>
    </w:pPr>
    <w:rPr>
      <w:rFonts w:ascii="Times New Roman" w:hAnsi="Times New Roman"/>
      <w:sz w:val="24"/>
      <w:szCs w:val="24"/>
    </w:rPr>
  </w:style>
  <w:style w:type="paragraph" w:customStyle="1" w:styleId="Numeracjaa">
    <w:name w:val="Numeracja a)"/>
    <w:basedOn w:val="Tekstpodstawowy"/>
    <w:qFormat/>
    <w:rsid w:val="00A17F37"/>
    <w:pPr>
      <w:numPr>
        <w:numId w:val="5"/>
      </w:numPr>
      <w:suppressAutoHyphens/>
      <w:spacing w:after="0" w:line="240" w:lineRule="auto"/>
      <w:jc w:val="both"/>
    </w:pPr>
    <w:rPr>
      <w:rFonts w:ascii="Times New Roman" w:eastAsia="NSimSun" w:hAnsi="Times New Roman"/>
      <w:kern w:val="1"/>
      <w:sz w:val="24"/>
      <w:szCs w:val="24"/>
      <w:lang w:eastAsia="hi-IN" w:bidi="hi-IN"/>
    </w:rPr>
  </w:style>
  <w:style w:type="paragraph" w:styleId="Tekstpodstawowy">
    <w:name w:val="Body Text"/>
    <w:basedOn w:val="Normalny"/>
    <w:link w:val="TekstpodstawowyZnak"/>
    <w:uiPriority w:val="99"/>
    <w:semiHidden/>
    <w:unhideWhenUsed/>
    <w:rsid w:val="00A17F37"/>
    <w:pPr>
      <w:spacing w:after="120"/>
    </w:pPr>
  </w:style>
  <w:style w:type="character" w:customStyle="1" w:styleId="TekstpodstawowyZnak">
    <w:name w:val="Tekst podstawowy Znak"/>
    <w:basedOn w:val="Domylnaczcionkaakapitu"/>
    <w:link w:val="Tekstpodstawowy"/>
    <w:uiPriority w:val="99"/>
    <w:semiHidden/>
    <w:rsid w:val="00A17F37"/>
  </w:style>
  <w:style w:type="paragraph" w:styleId="Tekstdymka">
    <w:name w:val="Balloon Text"/>
    <w:basedOn w:val="Normalny"/>
    <w:link w:val="TekstdymkaZnak"/>
    <w:uiPriority w:val="99"/>
    <w:semiHidden/>
    <w:unhideWhenUsed/>
    <w:rsid w:val="000A49EA"/>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A49E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s.gov.pl" TargetMode="External"/><Relationship Id="rId3" Type="http://schemas.openxmlformats.org/officeDocument/2006/relationships/settings" Target="settings.xml"/><Relationship Id="rId7" Type="http://schemas.openxmlformats.org/officeDocument/2006/relationships/hyperlink" Target="http://www.gov.pl/koronawir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s.gov.pl/zdrowie/koronawirus-zdrowie/informacje-i-zalecenia-pl/wytyczne-ws-postepowania-z-odpadami-w-czasie-wystepowania-zakazen-koronawirusem-sars-cov-2/" TargetMode="External"/><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2566</Words>
  <Characters>15402</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adomagala</dc:creator>
  <cp:lastModifiedBy>JoannaKowalczyk</cp:lastModifiedBy>
  <cp:revision>2</cp:revision>
  <cp:lastPrinted>2021-01-13T09:12:00Z</cp:lastPrinted>
  <dcterms:created xsi:type="dcterms:W3CDTF">2021-01-13T09:34:00Z</dcterms:created>
  <dcterms:modified xsi:type="dcterms:W3CDTF">2021-01-13T09:34:00Z</dcterms:modified>
</cp:coreProperties>
</file>