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4DD78" w14:textId="2BF3D708" w:rsidR="00746F21" w:rsidRPr="00A50071" w:rsidRDefault="00746F21" w:rsidP="00F7258B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50071">
        <w:rPr>
          <w:rFonts w:ascii="Arial" w:hAnsi="Arial" w:cs="Arial"/>
          <w:b/>
          <w:bCs/>
          <w:sz w:val="36"/>
          <w:szCs w:val="36"/>
        </w:rPr>
        <w:t>Polityka ochrony dzieci</w:t>
      </w:r>
    </w:p>
    <w:p w14:paraId="756E853D" w14:textId="77777777" w:rsidR="00F7258B" w:rsidRPr="00A50071" w:rsidRDefault="00F7258B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72E14B91" w14:textId="6B30CFB8" w:rsidR="00746F21" w:rsidRPr="00A50071" w:rsidRDefault="00746F21" w:rsidP="00F7258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Preambuła</w:t>
      </w:r>
    </w:p>
    <w:p w14:paraId="64E44E35" w14:textId="58975A71" w:rsidR="00D43833" w:rsidRPr="00A50071" w:rsidRDefault="00746F21" w:rsidP="00F7258B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Naczelną zasadą wszystkich działań podejmowanych przez pracowników placówki jest działanie dla dobra dziecka i w jego najlepszym interesie. Pracowni</w:t>
      </w:r>
      <w:r w:rsidR="00F7258B" w:rsidRPr="00A50071">
        <w:rPr>
          <w:rFonts w:ascii="Arial" w:hAnsi="Arial" w:cs="Arial"/>
          <w:sz w:val="24"/>
          <w:szCs w:val="24"/>
        </w:rPr>
        <w:t>cy Szkoły Podstawowej nr 2 im. Ojca Michała Tomaszka w Pieńsku</w:t>
      </w:r>
      <w:r w:rsidRPr="00A50071">
        <w:rPr>
          <w:rFonts w:ascii="Arial" w:hAnsi="Arial" w:cs="Arial"/>
          <w:sz w:val="24"/>
          <w:szCs w:val="24"/>
        </w:rPr>
        <w:t xml:space="preserve"> traktuj</w:t>
      </w:r>
      <w:r w:rsidR="00F7258B" w:rsidRPr="00A50071">
        <w:rPr>
          <w:rFonts w:ascii="Arial" w:hAnsi="Arial" w:cs="Arial"/>
          <w:sz w:val="24"/>
          <w:szCs w:val="24"/>
        </w:rPr>
        <w:t>ą</w:t>
      </w:r>
      <w:r w:rsidRPr="00A50071">
        <w:rPr>
          <w:rFonts w:ascii="Arial" w:hAnsi="Arial" w:cs="Arial"/>
          <w:sz w:val="24"/>
          <w:szCs w:val="24"/>
        </w:rPr>
        <w:t xml:space="preserve"> dziecko </w:t>
      </w:r>
      <w:r w:rsidR="00F7258B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>z szacunkiem oraz uwzględnia</w:t>
      </w:r>
      <w:r w:rsidR="00F7258B" w:rsidRPr="00A50071">
        <w:rPr>
          <w:rFonts w:ascii="Arial" w:hAnsi="Arial" w:cs="Arial"/>
          <w:sz w:val="24"/>
          <w:szCs w:val="24"/>
        </w:rPr>
        <w:t>ją</w:t>
      </w:r>
      <w:r w:rsidRPr="00A50071">
        <w:rPr>
          <w:rFonts w:ascii="Arial" w:hAnsi="Arial" w:cs="Arial"/>
          <w:sz w:val="24"/>
          <w:szCs w:val="24"/>
        </w:rPr>
        <w:t xml:space="preserve"> jego potrzeby. Niedopuszczalne jest stosowanie przez pracownik</w:t>
      </w:r>
      <w:r w:rsidR="00F7258B" w:rsidRPr="00A50071">
        <w:rPr>
          <w:rFonts w:ascii="Arial" w:hAnsi="Arial" w:cs="Arial"/>
          <w:sz w:val="24"/>
          <w:szCs w:val="24"/>
        </w:rPr>
        <w:t>ów</w:t>
      </w:r>
      <w:r w:rsidRPr="00A50071">
        <w:rPr>
          <w:rFonts w:ascii="Arial" w:hAnsi="Arial" w:cs="Arial"/>
          <w:sz w:val="24"/>
          <w:szCs w:val="24"/>
        </w:rPr>
        <w:t xml:space="preserve"> wobec dziecka przemocy w jakiejkolwiek formie. Pracowni</w:t>
      </w:r>
      <w:r w:rsidR="00F7258B" w:rsidRPr="00A50071">
        <w:rPr>
          <w:rFonts w:ascii="Arial" w:hAnsi="Arial" w:cs="Arial"/>
          <w:sz w:val="24"/>
          <w:szCs w:val="24"/>
        </w:rPr>
        <w:t>cy</w:t>
      </w:r>
      <w:r w:rsidRPr="00A50071">
        <w:rPr>
          <w:rFonts w:ascii="Arial" w:hAnsi="Arial" w:cs="Arial"/>
          <w:sz w:val="24"/>
          <w:szCs w:val="24"/>
        </w:rPr>
        <w:t xml:space="preserve"> placówki, realizując te cele, działa</w:t>
      </w:r>
      <w:r w:rsidR="00F7258B" w:rsidRPr="00A50071">
        <w:rPr>
          <w:rFonts w:ascii="Arial" w:hAnsi="Arial" w:cs="Arial"/>
          <w:sz w:val="24"/>
          <w:szCs w:val="24"/>
        </w:rPr>
        <w:t>ją</w:t>
      </w:r>
      <w:r w:rsidRPr="00A50071">
        <w:rPr>
          <w:rFonts w:ascii="Arial" w:hAnsi="Arial" w:cs="Arial"/>
          <w:sz w:val="24"/>
          <w:szCs w:val="24"/>
        </w:rPr>
        <w:t xml:space="preserve"> w ramach obowiązującego prawa, przepisów wewnętrznych danej placówki oraz swoich kompetencji.</w:t>
      </w:r>
    </w:p>
    <w:p w14:paraId="175DE482" w14:textId="77777777" w:rsidR="00746F21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6D1ABE6F" w14:textId="41758634" w:rsidR="00746F21" w:rsidRPr="00A50071" w:rsidRDefault="00746F21" w:rsidP="00F7258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Rozdział I</w:t>
      </w:r>
    </w:p>
    <w:p w14:paraId="2784D1DA" w14:textId="77777777" w:rsidR="00F7258B" w:rsidRPr="00A50071" w:rsidRDefault="00746F21" w:rsidP="00F7258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Objaśnienie terminów</w:t>
      </w:r>
      <w:r w:rsidRPr="00A50071">
        <w:rPr>
          <w:rFonts w:ascii="Arial" w:hAnsi="Arial" w:cs="Arial"/>
          <w:sz w:val="24"/>
          <w:szCs w:val="24"/>
        </w:rPr>
        <w:t xml:space="preserve"> </w:t>
      </w:r>
      <w:r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br/>
        <w:t>§ 1</w:t>
      </w:r>
      <w:r w:rsidR="00F7258B" w:rsidRPr="00A50071">
        <w:rPr>
          <w:rFonts w:ascii="Arial" w:hAnsi="Arial" w:cs="Arial"/>
          <w:sz w:val="24"/>
          <w:szCs w:val="24"/>
        </w:rPr>
        <w:t>.</w:t>
      </w:r>
      <w:r w:rsidR="00F7258B" w:rsidRPr="00A50071">
        <w:rPr>
          <w:rFonts w:ascii="Arial" w:hAnsi="Arial" w:cs="Arial"/>
          <w:sz w:val="24"/>
          <w:szCs w:val="24"/>
        </w:rPr>
        <w:br/>
      </w:r>
    </w:p>
    <w:p w14:paraId="5359D914" w14:textId="0D238A7F" w:rsidR="00746F21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Pracownikiem placówki jest osoba zatrudniona na podstawie umowy o pracę lub umowy zlecenia. </w:t>
      </w:r>
      <w:r w:rsidR="00F7258B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2. Dzieckiem jest każda osoba do ukończenia 18. roku życia. </w:t>
      </w:r>
      <w:r w:rsidRPr="00A50071">
        <w:rPr>
          <w:rFonts w:ascii="Arial" w:hAnsi="Arial" w:cs="Arial"/>
          <w:sz w:val="24"/>
          <w:szCs w:val="24"/>
        </w:rPr>
        <w:br/>
        <w:t xml:space="preserve">3. Opiekunem dziecka jest osoba uprawniona do reprezentacji dziecka, w szczególności jego rodzic lub opiekun prawny. W myśl niniejszego dokumentu opiekunem jest również rodzic zastępczy. </w:t>
      </w:r>
      <w:r w:rsidRPr="00A50071">
        <w:rPr>
          <w:rFonts w:ascii="Arial" w:hAnsi="Arial" w:cs="Arial"/>
          <w:sz w:val="24"/>
          <w:szCs w:val="24"/>
        </w:rPr>
        <w:br/>
        <w:t xml:space="preserve">4. Zgoda rodzica dziecka oznacza zgodę co najmniej jednego z rodziców dziecka. Jednak w przypadku braku porozumienia między rodzicami dziecka należy poinformować rodziców o konieczności rozstrzygnięcia sprawy przez sąd rodzinny. </w:t>
      </w:r>
      <w:r w:rsidRPr="00A50071">
        <w:rPr>
          <w:rFonts w:ascii="Arial" w:hAnsi="Arial" w:cs="Arial"/>
          <w:sz w:val="24"/>
          <w:szCs w:val="24"/>
        </w:rPr>
        <w:br/>
        <w:t xml:space="preserve">5. Przez krzywdzenie dziecka należy rozumieć popełnienie czynu zabronionego lub czynu karalnego na szkodę dziecka przez jakąkolwiek osobę, w tym pracownika placówki, lub zagrożenie dobra dziecka, w tym jego zaniedbywanie. </w:t>
      </w:r>
      <w:r w:rsidRPr="00A50071">
        <w:rPr>
          <w:rFonts w:ascii="Arial" w:hAnsi="Arial" w:cs="Arial"/>
          <w:sz w:val="24"/>
          <w:szCs w:val="24"/>
        </w:rPr>
        <w:br/>
        <w:t xml:space="preserve">6. Osoba odpowiedzialna za internet to wyznaczony przez kierownictwo placówki pracownik, sprawujący nadzór nad korzystaniem z internetu przez dzieci na terenie placówki oraz nad bezpieczeństwem dzieci w internecie. </w:t>
      </w:r>
      <w:r w:rsidRPr="00A50071">
        <w:rPr>
          <w:rFonts w:ascii="Arial" w:hAnsi="Arial" w:cs="Arial"/>
          <w:sz w:val="24"/>
          <w:szCs w:val="24"/>
        </w:rPr>
        <w:br/>
        <w:t xml:space="preserve">7. Osoba odpowiedzialna za </w:t>
      </w:r>
      <w:r w:rsidRPr="00A50071">
        <w:rPr>
          <w:rFonts w:ascii="Arial" w:hAnsi="Arial" w:cs="Arial"/>
          <w:i/>
          <w:iCs/>
          <w:sz w:val="24"/>
          <w:szCs w:val="24"/>
        </w:rPr>
        <w:t>Politykę ochrony dzieci przed krzywdzeniem</w:t>
      </w:r>
      <w:r w:rsidRPr="00A50071">
        <w:rPr>
          <w:rFonts w:ascii="Arial" w:hAnsi="Arial" w:cs="Arial"/>
          <w:sz w:val="24"/>
          <w:szCs w:val="24"/>
        </w:rPr>
        <w:t xml:space="preserve"> to wyznaczony </w:t>
      </w:r>
      <w:r w:rsidRPr="00A50071">
        <w:rPr>
          <w:rFonts w:ascii="Arial" w:hAnsi="Arial" w:cs="Arial"/>
          <w:sz w:val="24"/>
          <w:szCs w:val="24"/>
        </w:rPr>
        <w:lastRenderedPageBreak/>
        <w:t>przez kierownictwo placówki pracownik</w:t>
      </w:r>
      <w:r w:rsidR="00F7258B" w:rsidRPr="00A50071">
        <w:rPr>
          <w:rFonts w:ascii="Arial" w:hAnsi="Arial" w:cs="Arial"/>
          <w:sz w:val="24"/>
          <w:szCs w:val="24"/>
        </w:rPr>
        <w:t>/pracownicy</w:t>
      </w:r>
      <w:r w:rsidRPr="00A50071">
        <w:rPr>
          <w:rFonts w:ascii="Arial" w:hAnsi="Arial" w:cs="Arial"/>
          <w:sz w:val="24"/>
          <w:szCs w:val="24"/>
        </w:rPr>
        <w:t xml:space="preserve"> sprawujący nadzór nad realizacją </w:t>
      </w:r>
      <w:r w:rsidRPr="00A50071">
        <w:rPr>
          <w:rFonts w:ascii="Arial" w:hAnsi="Arial" w:cs="Arial"/>
          <w:i/>
          <w:iCs/>
          <w:sz w:val="24"/>
          <w:szCs w:val="24"/>
        </w:rPr>
        <w:t>Polityki ochrony dzieci przed krzywdzeniem</w:t>
      </w:r>
      <w:r w:rsidRPr="00A50071">
        <w:rPr>
          <w:rFonts w:ascii="Arial" w:hAnsi="Arial" w:cs="Arial"/>
          <w:sz w:val="24"/>
          <w:szCs w:val="24"/>
        </w:rPr>
        <w:t xml:space="preserve"> w placówce. </w:t>
      </w:r>
      <w:r w:rsidRPr="00A50071">
        <w:rPr>
          <w:rFonts w:ascii="Arial" w:hAnsi="Arial" w:cs="Arial"/>
          <w:sz w:val="24"/>
          <w:szCs w:val="24"/>
        </w:rPr>
        <w:br/>
        <w:t>8. Dane osobowe dziecka to wszelkie informacje umożliwiające identyfikację dziecka.</w:t>
      </w:r>
      <w:r w:rsidR="00F7258B" w:rsidRPr="00A50071">
        <w:rPr>
          <w:rFonts w:ascii="Arial" w:hAnsi="Arial" w:cs="Arial"/>
          <w:sz w:val="24"/>
          <w:szCs w:val="24"/>
        </w:rPr>
        <w:br/>
        <w:t>9. Specjaliści to zatrudnieni przez placówkę: pedagog, pedagog specjalny, psycholog, logopeda.</w:t>
      </w:r>
      <w:r w:rsidRPr="00A50071">
        <w:rPr>
          <w:rFonts w:ascii="Arial" w:hAnsi="Arial" w:cs="Arial"/>
          <w:sz w:val="24"/>
          <w:szCs w:val="24"/>
        </w:rPr>
        <w:br/>
      </w:r>
    </w:p>
    <w:p w14:paraId="2593B8F0" w14:textId="74303D37" w:rsidR="00746F21" w:rsidRPr="00A50071" w:rsidRDefault="00746F21" w:rsidP="00F7258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b/>
          <w:bCs/>
          <w:sz w:val="24"/>
          <w:szCs w:val="24"/>
        </w:rPr>
        <w:t>Rozdział II</w:t>
      </w:r>
    </w:p>
    <w:p w14:paraId="6DFC2735" w14:textId="77777777" w:rsidR="00F7258B" w:rsidRPr="00A50071" w:rsidRDefault="00746F21" w:rsidP="00F7258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Rozpoznawanie i reagowanie na czynniki ryzyka krzywdzenia dzieci</w:t>
      </w:r>
      <w:r w:rsidRPr="00A50071">
        <w:rPr>
          <w:rFonts w:ascii="Arial" w:hAnsi="Arial" w:cs="Arial"/>
          <w:sz w:val="24"/>
          <w:szCs w:val="24"/>
        </w:rPr>
        <w:t xml:space="preserve"> </w:t>
      </w:r>
      <w:r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br/>
        <w:t>§ 2.</w:t>
      </w:r>
    </w:p>
    <w:p w14:paraId="3686291D" w14:textId="08AA230E" w:rsidR="00746F21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br/>
        <w:t xml:space="preserve">1. Pracownicy placówki posiadają wiedzę i w ramach wykonywanych obowiązków zwracają uwagę na czynniki ryzyka i symptomy krzywdzenia dzieci. </w:t>
      </w:r>
      <w:r w:rsidRPr="00A50071">
        <w:rPr>
          <w:rFonts w:ascii="Arial" w:hAnsi="Arial" w:cs="Arial"/>
          <w:sz w:val="24"/>
          <w:szCs w:val="24"/>
        </w:rPr>
        <w:br/>
        <w:t xml:space="preserve">2. W przypadku zidentyfikowania czynników ryzyka pracownicy placówki podejmują rozmowę z rodzicami, przekazując informacje na temat dostępnej oferty wsparcia </w:t>
      </w:r>
      <w:r w:rsidR="00F7258B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i motywując ich do szukania dla siebie pomocy. </w:t>
      </w:r>
      <w:r w:rsidRPr="00A50071">
        <w:rPr>
          <w:rFonts w:ascii="Arial" w:hAnsi="Arial" w:cs="Arial"/>
          <w:sz w:val="24"/>
          <w:szCs w:val="24"/>
        </w:rPr>
        <w:br/>
        <w:t xml:space="preserve">3. Pracownicy monitorują sytuację i dobrostan dziecka. </w:t>
      </w:r>
      <w:r w:rsidRPr="00A50071">
        <w:rPr>
          <w:rFonts w:ascii="Arial" w:hAnsi="Arial" w:cs="Arial"/>
          <w:sz w:val="24"/>
          <w:szCs w:val="24"/>
        </w:rPr>
        <w:br/>
        <w:t xml:space="preserve">4. Pracownicy znają i stosują zasady bezpiecznych relacji personel–dziecko i dziecko–dziecko ustalone w placówce. Zasady stanowią </w:t>
      </w:r>
      <w:r w:rsidRPr="00A50071">
        <w:rPr>
          <w:rFonts w:ascii="Arial" w:hAnsi="Arial" w:cs="Arial"/>
          <w:i/>
          <w:iCs/>
          <w:sz w:val="24"/>
          <w:szCs w:val="24"/>
        </w:rPr>
        <w:t xml:space="preserve">Załącznik </w:t>
      </w:r>
      <w:r w:rsidRPr="00A50071">
        <w:rPr>
          <w:rFonts w:ascii="Arial" w:hAnsi="Arial" w:cs="Arial"/>
          <w:sz w:val="24"/>
          <w:szCs w:val="24"/>
        </w:rPr>
        <w:t>[nr</w:t>
      </w:r>
      <w:r w:rsidR="00F7258B" w:rsidRPr="00A50071">
        <w:rPr>
          <w:rFonts w:ascii="Arial" w:hAnsi="Arial" w:cs="Arial"/>
          <w:sz w:val="24"/>
          <w:szCs w:val="24"/>
        </w:rPr>
        <w:t xml:space="preserve"> </w:t>
      </w:r>
      <w:r w:rsidR="003A01A8" w:rsidRPr="00A50071">
        <w:rPr>
          <w:rFonts w:ascii="Arial" w:hAnsi="Arial" w:cs="Arial"/>
          <w:sz w:val="24"/>
          <w:szCs w:val="24"/>
        </w:rPr>
        <w:t>2</w:t>
      </w:r>
      <w:r w:rsidRPr="00A50071">
        <w:rPr>
          <w:rFonts w:ascii="Arial" w:hAnsi="Arial" w:cs="Arial"/>
          <w:sz w:val="24"/>
          <w:szCs w:val="24"/>
        </w:rPr>
        <w:t xml:space="preserve">] do niniejszej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. </w:t>
      </w:r>
      <w:r w:rsidRPr="00A50071">
        <w:rPr>
          <w:rFonts w:ascii="Arial" w:hAnsi="Arial" w:cs="Arial"/>
          <w:sz w:val="24"/>
          <w:szCs w:val="24"/>
        </w:rPr>
        <w:br/>
        <w:t xml:space="preserve">5. Rekrutacja pracowników placówki odbywa się zgodnie z zasadami bezpiecznej rekrutacji personelu. Zasady stanowią </w:t>
      </w:r>
      <w:r w:rsidRPr="00A50071">
        <w:rPr>
          <w:rFonts w:ascii="Arial" w:hAnsi="Arial" w:cs="Arial"/>
          <w:i/>
          <w:iCs/>
          <w:sz w:val="24"/>
          <w:szCs w:val="24"/>
        </w:rPr>
        <w:t xml:space="preserve">Załącznik </w:t>
      </w:r>
      <w:r w:rsidRPr="00A50071">
        <w:rPr>
          <w:rFonts w:ascii="Arial" w:hAnsi="Arial" w:cs="Arial"/>
          <w:sz w:val="24"/>
          <w:szCs w:val="24"/>
        </w:rPr>
        <w:t>[nr</w:t>
      </w:r>
      <w:r w:rsidR="00F7258B" w:rsidRPr="00A50071">
        <w:rPr>
          <w:rFonts w:ascii="Arial" w:hAnsi="Arial" w:cs="Arial"/>
          <w:sz w:val="24"/>
          <w:szCs w:val="24"/>
        </w:rPr>
        <w:t xml:space="preserve"> </w:t>
      </w:r>
      <w:r w:rsidR="003A01A8" w:rsidRPr="00A50071">
        <w:rPr>
          <w:rFonts w:ascii="Arial" w:hAnsi="Arial" w:cs="Arial"/>
          <w:sz w:val="24"/>
          <w:szCs w:val="24"/>
        </w:rPr>
        <w:t>1</w:t>
      </w:r>
      <w:r w:rsidRPr="00A50071">
        <w:rPr>
          <w:rFonts w:ascii="Arial" w:hAnsi="Arial" w:cs="Arial"/>
          <w:sz w:val="24"/>
          <w:szCs w:val="24"/>
        </w:rPr>
        <w:t xml:space="preserve">] do niniejszej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>.</w:t>
      </w:r>
    </w:p>
    <w:p w14:paraId="490019E3" w14:textId="77777777" w:rsidR="00746F2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70558F23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6094E255" w14:textId="77777777" w:rsidR="00481A43" w:rsidRPr="00A50071" w:rsidRDefault="00481A43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6AB93055" w14:textId="6ABCE682" w:rsidR="00746F21" w:rsidRPr="00A50071" w:rsidRDefault="00746F21" w:rsidP="00F7258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Rozdział III</w:t>
      </w:r>
    </w:p>
    <w:p w14:paraId="15F5B6D8" w14:textId="6BE3F5CC" w:rsidR="00746F21" w:rsidRPr="00A50071" w:rsidRDefault="00746F21" w:rsidP="00F7258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Procedury interwencji w przypadku krzywdzenia dziecka</w:t>
      </w:r>
    </w:p>
    <w:p w14:paraId="4EB75822" w14:textId="268F45A0" w:rsidR="00F7258B" w:rsidRPr="00A50071" w:rsidRDefault="00746F21" w:rsidP="00F7258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3.</w:t>
      </w:r>
    </w:p>
    <w:p w14:paraId="405D3B54" w14:textId="39D7CAE3" w:rsidR="00746F21" w:rsidRPr="00A50071" w:rsidRDefault="00746F21" w:rsidP="00F7258B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W przypadku podjęcia przez pracownika placówki podejrzenia, że dziecko jest krzywdzone, pracownik ma obowiązek sporządzenia notatki służbowej i przekazania uzyskanej informacji kierownictwu placówki. </w:t>
      </w:r>
    </w:p>
    <w:p w14:paraId="35199754" w14:textId="616ED8D3" w:rsidR="00746F21" w:rsidRPr="00A50071" w:rsidRDefault="00746F21" w:rsidP="00F7258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lastRenderedPageBreak/>
        <w:t>§ 4.</w:t>
      </w:r>
    </w:p>
    <w:p w14:paraId="54B9411E" w14:textId="0C321A16" w:rsidR="00746F21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</w:t>
      </w:r>
      <w:r w:rsidR="0096759C" w:rsidRPr="00A50071">
        <w:rPr>
          <w:rFonts w:ascii="Arial" w:hAnsi="Arial" w:cs="Arial"/>
          <w:sz w:val="24"/>
          <w:szCs w:val="24"/>
        </w:rPr>
        <w:t xml:space="preserve">Specjaliści </w:t>
      </w:r>
      <w:r w:rsidRPr="00A50071">
        <w:rPr>
          <w:rFonts w:ascii="Arial" w:hAnsi="Arial" w:cs="Arial"/>
          <w:sz w:val="24"/>
          <w:szCs w:val="24"/>
        </w:rPr>
        <w:t>wzywa</w:t>
      </w:r>
      <w:r w:rsidR="0096759C" w:rsidRPr="00A50071">
        <w:rPr>
          <w:rFonts w:ascii="Arial" w:hAnsi="Arial" w:cs="Arial"/>
          <w:sz w:val="24"/>
          <w:szCs w:val="24"/>
        </w:rPr>
        <w:t>ją</w:t>
      </w:r>
      <w:r w:rsidRPr="00A50071">
        <w:rPr>
          <w:rFonts w:ascii="Arial" w:hAnsi="Arial" w:cs="Arial"/>
          <w:sz w:val="24"/>
          <w:szCs w:val="24"/>
        </w:rPr>
        <w:t xml:space="preserve"> opiekunów dziecka, którego krzywdzenie podejrzewa</w:t>
      </w:r>
      <w:r w:rsidR="0096759C" w:rsidRPr="00A50071">
        <w:rPr>
          <w:rFonts w:ascii="Arial" w:hAnsi="Arial" w:cs="Arial"/>
          <w:sz w:val="24"/>
          <w:szCs w:val="24"/>
        </w:rPr>
        <w:t>ją</w:t>
      </w:r>
      <w:r w:rsidRPr="00A50071">
        <w:rPr>
          <w:rFonts w:ascii="Arial" w:hAnsi="Arial" w:cs="Arial"/>
          <w:sz w:val="24"/>
          <w:szCs w:val="24"/>
        </w:rPr>
        <w:t>, oraz informuj</w:t>
      </w:r>
      <w:r w:rsidR="0096759C" w:rsidRPr="00A50071">
        <w:rPr>
          <w:rFonts w:ascii="Arial" w:hAnsi="Arial" w:cs="Arial"/>
          <w:sz w:val="24"/>
          <w:szCs w:val="24"/>
        </w:rPr>
        <w:t xml:space="preserve">ą </w:t>
      </w:r>
      <w:r w:rsidRPr="00A50071">
        <w:rPr>
          <w:rFonts w:ascii="Arial" w:hAnsi="Arial" w:cs="Arial"/>
          <w:sz w:val="24"/>
          <w:szCs w:val="24"/>
        </w:rPr>
        <w:t xml:space="preserve">ich o podejrzeniu. </w:t>
      </w:r>
      <w:r w:rsidRPr="00A50071">
        <w:rPr>
          <w:rFonts w:ascii="Arial" w:hAnsi="Arial" w:cs="Arial"/>
          <w:sz w:val="24"/>
          <w:szCs w:val="24"/>
        </w:rPr>
        <w:br/>
        <w:t xml:space="preserve">2. </w:t>
      </w:r>
      <w:r w:rsidR="0096759C" w:rsidRPr="00A50071">
        <w:rPr>
          <w:rFonts w:ascii="Arial" w:hAnsi="Arial" w:cs="Arial"/>
          <w:sz w:val="24"/>
          <w:szCs w:val="24"/>
        </w:rPr>
        <w:t>Specjaliści</w:t>
      </w:r>
      <w:r w:rsidRPr="00A50071">
        <w:rPr>
          <w:rFonts w:ascii="Arial" w:hAnsi="Arial" w:cs="Arial"/>
          <w:sz w:val="24"/>
          <w:szCs w:val="24"/>
        </w:rPr>
        <w:t xml:space="preserve"> powin</w:t>
      </w:r>
      <w:r w:rsidR="0096759C" w:rsidRPr="00A50071">
        <w:rPr>
          <w:rFonts w:ascii="Arial" w:hAnsi="Arial" w:cs="Arial"/>
          <w:sz w:val="24"/>
          <w:szCs w:val="24"/>
        </w:rPr>
        <w:t>ni</w:t>
      </w:r>
      <w:r w:rsidRPr="00A50071">
        <w:rPr>
          <w:rFonts w:ascii="Arial" w:hAnsi="Arial" w:cs="Arial"/>
          <w:sz w:val="24"/>
          <w:szCs w:val="24"/>
        </w:rPr>
        <w:t xml:space="preserve"> sporządzić opis sytuacji szkolnej</w:t>
      </w:r>
      <w:r w:rsidR="003A01A8" w:rsidRPr="00A50071">
        <w:rPr>
          <w:rFonts w:ascii="Arial" w:hAnsi="Arial" w:cs="Arial"/>
          <w:sz w:val="24"/>
          <w:szCs w:val="24"/>
        </w:rPr>
        <w:t>/przedszkolnej</w:t>
      </w:r>
      <w:r w:rsidR="0096759C" w:rsidRPr="00A50071">
        <w:rPr>
          <w:rFonts w:ascii="Arial" w:hAnsi="Arial" w:cs="Arial"/>
          <w:sz w:val="24"/>
          <w:szCs w:val="24"/>
        </w:rPr>
        <w:t xml:space="preserve"> </w:t>
      </w:r>
      <w:r w:rsidRPr="00A50071">
        <w:rPr>
          <w:rFonts w:ascii="Arial" w:hAnsi="Arial" w:cs="Arial"/>
          <w:sz w:val="24"/>
          <w:szCs w:val="24"/>
        </w:rPr>
        <w:t xml:space="preserve">i rodzinnej dziecka na podstawie rozmów z dzieckiem, nauczycielami, wychowawcą i rodzicami, oraz plan pomocy dziecku. </w:t>
      </w:r>
      <w:r w:rsidRPr="00A50071">
        <w:rPr>
          <w:rFonts w:ascii="Arial" w:hAnsi="Arial" w:cs="Arial"/>
          <w:sz w:val="24"/>
          <w:szCs w:val="24"/>
        </w:rPr>
        <w:br/>
        <w:t xml:space="preserve">3. Plan pomocy dziecku powinien zawierać wskazania dotyczące: </w:t>
      </w:r>
    </w:p>
    <w:p w14:paraId="4B8FD57F" w14:textId="3DE5276A" w:rsidR="00746F21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a. podjęcia przez placówkę działań w celu zapewnienia dziecku bezpieczeństwa, w tym zgłoszenie podejrzenia krzywdzenia do odpowiedniej placówki</w:t>
      </w:r>
      <w:r w:rsidR="003A01A8" w:rsidRPr="00A50071">
        <w:rPr>
          <w:rFonts w:ascii="Arial" w:hAnsi="Arial" w:cs="Arial"/>
          <w:sz w:val="24"/>
          <w:szCs w:val="24"/>
        </w:rPr>
        <w:t>, jeśli zachodzi taka potrzeba</w:t>
      </w:r>
      <w:r w:rsidRPr="00A50071">
        <w:rPr>
          <w:rFonts w:ascii="Arial" w:hAnsi="Arial" w:cs="Arial"/>
          <w:sz w:val="24"/>
          <w:szCs w:val="24"/>
        </w:rPr>
        <w:t xml:space="preserve">; </w:t>
      </w:r>
    </w:p>
    <w:p w14:paraId="7E198D8A" w14:textId="77777777" w:rsidR="0096759C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b. wsparcia, jakie placówka zaoferuje dziecku; </w:t>
      </w:r>
    </w:p>
    <w:p w14:paraId="22C086F3" w14:textId="01358AC6" w:rsidR="00746F21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c. skierowania dziecka do specjalistycznej placówki pomocy dziecku, jeżeli istnieje taka potrzeba. </w:t>
      </w:r>
    </w:p>
    <w:p w14:paraId="5381B289" w14:textId="3557EF81" w:rsidR="00746F21" w:rsidRPr="00A50071" w:rsidRDefault="00746F21" w:rsidP="009675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5.</w:t>
      </w:r>
    </w:p>
    <w:p w14:paraId="1509F6F6" w14:textId="679EC3F2" w:rsidR="003A01A8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1. W przypadkach bardziej skomplikowanych (dotyczących wykorzystywania seksualnego oraz znęcania się fizycznego i psychicznego o dużym nasileniu) kierownictwo placówki powołuje zespół interwencyjny, w skład którego mogą wejść: pedagog</w:t>
      </w:r>
      <w:r w:rsidR="0096759C" w:rsidRPr="00A50071">
        <w:rPr>
          <w:rFonts w:ascii="Arial" w:hAnsi="Arial" w:cs="Arial"/>
          <w:sz w:val="24"/>
          <w:szCs w:val="24"/>
        </w:rPr>
        <w:t xml:space="preserve">, pedagog specjalny, </w:t>
      </w:r>
      <w:r w:rsidRPr="00A50071">
        <w:rPr>
          <w:rFonts w:ascii="Arial" w:hAnsi="Arial" w:cs="Arial"/>
          <w:sz w:val="24"/>
          <w:szCs w:val="24"/>
        </w:rPr>
        <w:t>psycholog, wychowawca dziecka, kierownictwo placówki, inni pracownicy mający wiedzę o krzywdzeniu dziecka lub o dziecku (dalej określani jako: zespół interwencyjny).</w:t>
      </w:r>
      <w:r w:rsidRPr="00A50071">
        <w:rPr>
          <w:rFonts w:ascii="Arial" w:hAnsi="Arial" w:cs="Arial"/>
          <w:sz w:val="24"/>
          <w:szCs w:val="24"/>
        </w:rPr>
        <w:br/>
        <w:t>2. Zespół interwencyjny sporządza plan pomocy dziecku, spełniający wymogi określone w § 2</w:t>
      </w:r>
      <w:r w:rsidR="0037036A">
        <w:rPr>
          <w:rFonts w:ascii="Arial" w:hAnsi="Arial" w:cs="Arial"/>
          <w:sz w:val="24"/>
          <w:szCs w:val="24"/>
        </w:rPr>
        <w:t>.</w:t>
      </w:r>
      <w:r w:rsidRPr="00A50071">
        <w:rPr>
          <w:rFonts w:ascii="Arial" w:hAnsi="Arial" w:cs="Arial"/>
          <w:sz w:val="24"/>
          <w:szCs w:val="24"/>
        </w:rPr>
        <w:t xml:space="preserve"> pkt. 2</w:t>
      </w:r>
      <w:r w:rsidR="0037036A">
        <w:rPr>
          <w:rFonts w:ascii="Arial" w:hAnsi="Arial" w:cs="Arial"/>
          <w:sz w:val="24"/>
          <w:szCs w:val="24"/>
        </w:rPr>
        <w:t>.</w:t>
      </w:r>
      <w:r w:rsidRPr="00A50071">
        <w:rPr>
          <w:rFonts w:ascii="Arial" w:hAnsi="Arial" w:cs="Arial"/>
          <w:sz w:val="24"/>
          <w:szCs w:val="24"/>
        </w:rPr>
        <w:t xml:space="preserve">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, na podstawie opisu sporządzonego przez pedagoga szkolnego oraz innych, uzyskanych przez członków zespołu, informacji. </w:t>
      </w:r>
    </w:p>
    <w:p w14:paraId="51502CAC" w14:textId="1B25D285" w:rsidR="00746F21" w:rsidRPr="00A50071" w:rsidRDefault="00746F21" w:rsidP="003A01A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W przypadku gdy podejrzenie krzywdzenia zgłosili opiekunowie dziecka, powołanie zespołu jest obligatoryjne. Zespół interwencyjny wzywa opiekunów dziecka na spotkanie wyjaśniające, podczas którego może zaproponować opiekunom zdiagnozowanie zgłaszanego podejrzenia w zewnętrznej, bezstronnej instytucji. Ze spotkania sporządza się protokół. </w:t>
      </w:r>
    </w:p>
    <w:p w14:paraId="6E401F4A" w14:textId="77777777" w:rsidR="0096759C" w:rsidRPr="00A50071" w:rsidRDefault="0096759C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74D333EE" w14:textId="0577AF12" w:rsidR="00746F21" w:rsidRPr="00A50071" w:rsidRDefault="00746F21" w:rsidP="009675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6.</w:t>
      </w:r>
    </w:p>
    <w:p w14:paraId="69567750" w14:textId="77777777" w:rsidR="0096759C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Plan pomocy dziecku jest przedstawiany przez </w:t>
      </w:r>
      <w:r w:rsidR="0096759C" w:rsidRPr="00A50071">
        <w:rPr>
          <w:rFonts w:ascii="Arial" w:hAnsi="Arial" w:cs="Arial"/>
          <w:sz w:val="24"/>
          <w:szCs w:val="24"/>
        </w:rPr>
        <w:t>specjalistów</w:t>
      </w:r>
      <w:r w:rsidRPr="00A50071">
        <w:rPr>
          <w:rFonts w:ascii="Arial" w:hAnsi="Arial" w:cs="Arial"/>
          <w:sz w:val="24"/>
          <w:szCs w:val="24"/>
        </w:rPr>
        <w:t xml:space="preserve"> opiekunom z zaleceniem współpracy przy jego realizacji. </w:t>
      </w:r>
      <w:r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lastRenderedPageBreak/>
        <w:t xml:space="preserve">2. </w:t>
      </w:r>
      <w:r w:rsidR="0096759C" w:rsidRPr="00A50071">
        <w:rPr>
          <w:rFonts w:ascii="Arial" w:hAnsi="Arial" w:cs="Arial"/>
          <w:sz w:val="24"/>
          <w:szCs w:val="24"/>
        </w:rPr>
        <w:t>Specjaliści</w:t>
      </w:r>
      <w:r w:rsidRPr="00A50071">
        <w:rPr>
          <w:rFonts w:ascii="Arial" w:hAnsi="Arial" w:cs="Arial"/>
          <w:sz w:val="24"/>
          <w:szCs w:val="24"/>
        </w:rPr>
        <w:t xml:space="preserve"> informuj</w:t>
      </w:r>
      <w:r w:rsidR="0096759C" w:rsidRPr="00A50071">
        <w:rPr>
          <w:rFonts w:ascii="Arial" w:hAnsi="Arial" w:cs="Arial"/>
          <w:sz w:val="24"/>
          <w:szCs w:val="24"/>
        </w:rPr>
        <w:t>ą</w:t>
      </w:r>
      <w:r w:rsidRPr="00A50071">
        <w:rPr>
          <w:rFonts w:ascii="Arial" w:hAnsi="Arial" w:cs="Arial"/>
          <w:sz w:val="24"/>
          <w:szCs w:val="24"/>
        </w:rPr>
        <w:t xml:space="preserve"> opiekunów o obowiązku placówki zgłoszenia podejrzenia krzywdzenia dziecka do odpowiedniej instytucji (prokuratura/policja lub sąd rodzinny, ośrodek pomocy społecznej bądź przewodniczący zespołu interdyscyplinarnego – procedura „Niebieskie Karty” – w zależności od zdiagnozowanego typu krzywdzenia i skorelowanej z nim interwencji).</w:t>
      </w:r>
      <w:r w:rsidR="009A21A3" w:rsidRPr="00A50071">
        <w:rPr>
          <w:rFonts w:ascii="Arial" w:hAnsi="Arial" w:cs="Arial"/>
          <w:sz w:val="24"/>
          <w:szCs w:val="24"/>
        </w:rPr>
        <w:br/>
        <w:t xml:space="preserve">3. Po poinformowaniu opiekunów przez </w:t>
      </w:r>
      <w:r w:rsidR="0096759C" w:rsidRPr="00A50071">
        <w:rPr>
          <w:rFonts w:ascii="Arial" w:hAnsi="Arial" w:cs="Arial"/>
          <w:sz w:val="24"/>
          <w:szCs w:val="24"/>
        </w:rPr>
        <w:t>specjalistów</w:t>
      </w:r>
      <w:r w:rsidR="009A21A3" w:rsidRPr="00A50071">
        <w:rPr>
          <w:rFonts w:ascii="Arial" w:hAnsi="Arial" w:cs="Arial"/>
          <w:sz w:val="24"/>
          <w:szCs w:val="24"/>
        </w:rPr>
        <w:t xml:space="preserve"> – zgodnie z punktem poprzedzającym – kierownictwo placówki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 </w:t>
      </w:r>
      <w:r w:rsidR="009A21A3" w:rsidRPr="00A50071">
        <w:rPr>
          <w:rFonts w:ascii="Arial" w:hAnsi="Arial" w:cs="Arial"/>
          <w:sz w:val="24"/>
          <w:szCs w:val="24"/>
        </w:rPr>
        <w:br/>
        <w:t xml:space="preserve">4. Dalszy tok postępowania leży w kompetencjach instytucji wskazanych w punkcie poprzedzającym. </w:t>
      </w:r>
      <w:r w:rsidR="0096759C" w:rsidRPr="00A50071">
        <w:rPr>
          <w:rFonts w:ascii="Arial" w:hAnsi="Arial" w:cs="Arial"/>
          <w:sz w:val="24"/>
          <w:szCs w:val="24"/>
        </w:rPr>
        <w:br/>
      </w:r>
      <w:r w:rsidR="009A21A3" w:rsidRPr="00A50071">
        <w:rPr>
          <w:rFonts w:ascii="Arial" w:hAnsi="Arial" w:cs="Arial"/>
          <w:sz w:val="24"/>
          <w:szCs w:val="24"/>
        </w:rPr>
        <w:t>5. W przypadku gdy podejrzenie krzywdzenia zgłosili opiekunowie dziecka, a podejrzenie to nie zostało potwierdzone, należy o tym fakcie poinformować opiekunów dziecka na piśmie.</w:t>
      </w:r>
    </w:p>
    <w:p w14:paraId="7EEC5DF5" w14:textId="6B4E4093" w:rsidR="0096759C" w:rsidRPr="00A50071" w:rsidRDefault="009A21A3" w:rsidP="009675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br/>
        <w:t>§ 7.</w:t>
      </w:r>
    </w:p>
    <w:p w14:paraId="799354E7" w14:textId="73844AB3" w:rsidR="00746F21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br/>
        <w:t xml:space="preserve">1. Z przebiegu interwencji sporządza się kartę interwencji, której wzór stanowi </w:t>
      </w:r>
      <w:r w:rsidRPr="00A50071">
        <w:rPr>
          <w:rFonts w:ascii="Arial" w:hAnsi="Arial" w:cs="Arial"/>
          <w:i/>
          <w:iCs/>
          <w:sz w:val="24"/>
          <w:szCs w:val="24"/>
        </w:rPr>
        <w:t xml:space="preserve">Załącznik </w:t>
      </w:r>
      <w:r w:rsidRPr="00A50071">
        <w:rPr>
          <w:rFonts w:ascii="Arial" w:hAnsi="Arial" w:cs="Arial"/>
          <w:sz w:val="24"/>
          <w:szCs w:val="24"/>
        </w:rPr>
        <w:t>[nr</w:t>
      </w:r>
      <w:r w:rsidR="00CD2031" w:rsidRPr="00A50071">
        <w:rPr>
          <w:rFonts w:ascii="Arial" w:hAnsi="Arial" w:cs="Arial"/>
          <w:sz w:val="24"/>
          <w:szCs w:val="24"/>
        </w:rPr>
        <w:t xml:space="preserve"> </w:t>
      </w:r>
      <w:r w:rsidR="003A01A8" w:rsidRPr="00A50071">
        <w:rPr>
          <w:rFonts w:ascii="Arial" w:hAnsi="Arial" w:cs="Arial"/>
          <w:sz w:val="24"/>
          <w:szCs w:val="24"/>
        </w:rPr>
        <w:t>4</w:t>
      </w:r>
      <w:r w:rsidRPr="00A50071">
        <w:rPr>
          <w:rFonts w:ascii="Arial" w:hAnsi="Arial" w:cs="Arial"/>
          <w:sz w:val="24"/>
          <w:szCs w:val="24"/>
        </w:rPr>
        <w:t xml:space="preserve">] do niniejszej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. Kartę załącza się do akt osobowych dziecka. </w:t>
      </w:r>
      <w:r w:rsidRPr="00A50071">
        <w:rPr>
          <w:rFonts w:ascii="Arial" w:hAnsi="Arial" w:cs="Arial"/>
          <w:sz w:val="24"/>
          <w:szCs w:val="24"/>
        </w:rPr>
        <w:br/>
        <w:t>2. Wszyscy pracownicy placówki i inne osoby, które w związku z wykonywaniem obowiązków służbowych podjęły informację o krzywdzeniu dziecka lub informacje z tym związane, są zobowiązane do zachowania tych informacji w tajemnicy, wyłączając informacje przekazywane uprawnionym instytucjom w ramach działań interwencyjnych</w:t>
      </w:r>
      <w:r w:rsidR="00CD2031" w:rsidRPr="00A50071">
        <w:rPr>
          <w:rFonts w:ascii="Arial" w:hAnsi="Arial" w:cs="Arial"/>
          <w:sz w:val="24"/>
          <w:szCs w:val="24"/>
        </w:rPr>
        <w:t>.</w:t>
      </w:r>
    </w:p>
    <w:p w14:paraId="33D360FB" w14:textId="77777777" w:rsidR="00A50071" w:rsidRP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68D61FE6" w14:textId="6762D921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Rozdział IV</w:t>
      </w:r>
    </w:p>
    <w:p w14:paraId="09D4BB87" w14:textId="5630C252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Zasady ochrony wizerunku dziecka</w:t>
      </w:r>
    </w:p>
    <w:p w14:paraId="25101AD9" w14:textId="279B9CE1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8.</w:t>
      </w:r>
    </w:p>
    <w:p w14:paraId="47925BFB" w14:textId="34058BA5" w:rsidR="009A21A3" w:rsidRPr="00A50071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Placówka zapewnia najwyższe standardy ochrony danych osobowych dzieci zgodnie z obowiązującymi przepisami prawa. </w:t>
      </w:r>
      <w:r w:rsidRPr="00A50071">
        <w:rPr>
          <w:rFonts w:ascii="Arial" w:hAnsi="Arial" w:cs="Arial"/>
          <w:sz w:val="24"/>
          <w:szCs w:val="24"/>
        </w:rPr>
        <w:br/>
        <w:t xml:space="preserve">2. Placówka, uznając prawo dziecka do prywatności i ochrony dóbr osobistych, zapewnia ochronę wizerunku dziecka. </w:t>
      </w:r>
      <w:r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lastRenderedPageBreak/>
        <w:t>3. Wytyczne dotyczące zasad publikacji wizerunku dziecka stanowi</w:t>
      </w:r>
      <w:r w:rsidR="00CD2031" w:rsidRPr="00A50071">
        <w:rPr>
          <w:rFonts w:ascii="Arial" w:hAnsi="Arial" w:cs="Arial"/>
          <w:sz w:val="24"/>
          <w:szCs w:val="24"/>
        </w:rPr>
        <w:t>ą</w:t>
      </w:r>
      <w:r w:rsidRPr="00A50071">
        <w:rPr>
          <w:rFonts w:ascii="Arial" w:hAnsi="Arial" w:cs="Arial"/>
          <w:sz w:val="24"/>
          <w:szCs w:val="24"/>
        </w:rPr>
        <w:t xml:space="preserve"> </w:t>
      </w:r>
      <w:r w:rsidRPr="00A50071">
        <w:rPr>
          <w:rFonts w:ascii="Arial" w:hAnsi="Arial" w:cs="Arial"/>
          <w:i/>
          <w:iCs/>
          <w:sz w:val="24"/>
          <w:szCs w:val="24"/>
        </w:rPr>
        <w:t xml:space="preserve">Załącznik </w:t>
      </w:r>
      <w:r w:rsidRPr="00A50071">
        <w:rPr>
          <w:rFonts w:ascii="Arial" w:hAnsi="Arial" w:cs="Arial"/>
          <w:sz w:val="24"/>
          <w:szCs w:val="24"/>
        </w:rPr>
        <w:t>[nr</w:t>
      </w:r>
      <w:r w:rsidR="00CD2031" w:rsidRPr="00A50071">
        <w:rPr>
          <w:rFonts w:ascii="Arial" w:hAnsi="Arial" w:cs="Arial"/>
          <w:sz w:val="24"/>
          <w:szCs w:val="24"/>
        </w:rPr>
        <w:t xml:space="preserve"> </w:t>
      </w:r>
      <w:r w:rsidR="00D30E5D" w:rsidRPr="00A50071">
        <w:rPr>
          <w:rFonts w:ascii="Arial" w:hAnsi="Arial" w:cs="Arial"/>
          <w:sz w:val="24"/>
          <w:szCs w:val="24"/>
        </w:rPr>
        <w:t>5</w:t>
      </w:r>
      <w:r w:rsidRPr="00A50071">
        <w:rPr>
          <w:rFonts w:ascii="Arial" w:hAnsi="Arial" w:cs="Arial"/>
          <w:sz w:val="24"/>
          <w:szCs w:val="24"/>
        </w:rPr>
        <w:t xml:space="preserve">] do niniejszej Polityki. </w:t>
      </w:r>
    </w:p>
    <w:p w14:paraId="08BA46FA" w14:textId="5BEDBB6C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9.</w:t>
      </w:r>
    </w:p>
    <w:p w14:paraId="79092C22" w14:textId="77777777" w:rsidR="009A21A3" w:rsidRPr="00A50071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Pracownikowi placówki nie wolno umożliwiać przedstawicielom mediów utrwalania wizerunku dziecka (filmowanie, fotografowanie, nagrywanie głosu dziecka) na terenie placówki bez pisemnej zgody rodzica lub opiekuna prawnego dziecka. </w:t>
      </w:r>
      <w:r w:rsidRPr="00A50071">
        <w:rPr>
          <w:rFonts w:ascii="Arial" w:hAnsi="Arial" w:cs="Arial"/>
          <w:sz w:val="24"/>
          <w:szCs w:val="24"/>
        </w:rPr>
        <w:br/>
        <w:t xml:space="preserve">2. W celu uzyskania zgody, o której mowa powyżej, pracownik placówki może skontaktować się z opiekunem dziecka i ustalić procedurę uzyskania zgody. Niedopuszczalne jest podanie przedstawicielowi mediów danych kontaktowych do opiekuna dziecka – bez wiedzy i zgody tego opiekuna. </w:t>
      </w:r>
      <w:r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b/>
          <w:bCs/>
          <w:sz w:val="24"/>
          <w:szCs w:val="24"/>
        </w:rPr>
        <w:t xml:space="preserve">3. Jeżeli wizerunek dziecka stanowi jedynie szczegół całości, takiej jak: zgromadzenie, krajobraz, publiczna impreza, zgoda rodzica lub opiekuna prawnego na utrwalanie wizerunku dziecka nie jest wymagana. </w:t>
      </w:r>
    </w:p>
    <w:p w14:paraId="71891DF5" w14:textId="4A3C0962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10.</w:t>
      </w:r>
    </w:p>
    <w:p w14:paraId="7C32273E" w14:textId="5EFC8FED" w:rsidR="009A21A3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Upublicznienie przez pracownika placówki wizerunku dziecka utrwalonego w jakiejkolwiek formie (fotografia, nagranie audio-wideo) wymaga pisemnej zgody rodzica lub opiekuna prawnego dziecka. Dobrą praktyką jest również pozyskiwanie zgód samych dzieci. </w:t>
      </w:r>
      <w:r w:rsidRPr="00A50071">
        <w:rPr>
          <w:rFonts w:ascii="Arial" w:hAnsi="Arial" w:cs="Arial"/>
          <w:sz w:val="24"/>
          <w:szCs w:val="24"/>
        </w:rPr>
        <w:br/>
        <w:t>2. Pisemna zgoda, o której mowa w ust. 1, powinna zawierać informację, gdzie będzie umieszczony zarejestrowany wizerunek i w jakim kontekście będzie wykorzystywany (np. że umieszczony zostanie na stronie youtube.com w celach promocyjnych</w:t>
      </w:r>
      <w:r w:rsidR="00CD2031" w:rsidRPr="00A50071">
        <w:rPr>
          <w:rFonts w:ascii="Arial" w:hAnsi="Arial" w:cs="Arial"/>
          <w:sz w:val="24"/>
          <w:szCs w:val="24"/>
        </w:rPr>
        <w:t>, na stronie placówki lub jej profilu na portalu Facebook</w:t>
      </w:r>
      <w:r w:rsidRPr="00A50071">
        <w:rPr>
          <w:rFonts w:ascii="Arial" w:hAnsi="Arial" w:cs="Arial"/>
          <w:sz w:val="24"/>
          <w:szCs w:val="24"/>
        </w:rPr>
        <w:t xml:space="preserve">). </w:t>
      </w:r>
    </w:p>
    <w:p w14:paraId="59FFE60C" w14:textId="77777777" w:rsidR="00A50071" w:rsidRP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CE4EB37" w14:textId="1A2A6013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Rozdział V</w:t>
      </w:r>
    </w:p>
    <w:p w14:paraId="259894B6" w14:textId="66B47EBC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Zasady dostępu dzieci do internetu</w:t>
      </w:r>
    </w:p>
    <w:p w14:paraId="4032CE15" w14:textId="356ED73A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11.</w:t>
      </w:r>
    </w:p>
    <w:p w14:paraId="01DE333D" w14:textId="2EBC49ED" w:rsidR="009A21A3" w:rsidRPr="00A50071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Placówka, zapewniając dzieciom dostęp do internetu, jest zobowiązana podejmować działania zabezpieczające dzieci przed dostępem do treści, które mogą stanowić zagrożenie dla ich prawidłowego rozwoju; w szczególności należy zainstalować i aktualizować oprogramowanie zabezpieczające. Zasady bezpiecznego korzystania z internetu i mediów elektronicznych stanowią </w:t>
      </w:r>
      <w:r w:rsidRPr="00A50071">
        <w:rPr>
          <w:rFonts w:ascii="Arial" w:hAnsi="Arial" w:cs="Arial"/>
          <w:i/>
          <w:iCs/>
          <w:sz w:val="24"/>
          <w:szCs w:val="24"/>
        </w:rPr>
        <w:t>Załącznik</w:t>
      </w:r>
      <w:r w:rsidRPr="00A50071">
        <w:rPr>
          <w:rFonts w:ascii="Arial" w:hAnsi="Arial" w:cs="Arial"/>
          <w:sz w:val="24"/>
          <w:szCs w:val="24"/>
        </w:rPr>
        <w:t xml:space="preserve"> [nr</w:t>
      </w:r>
      <w:r w:rsidR="00CD2031" w:rsidRPr="00A50071">
        <w:rPr>
          <w:rFonts w:ascii="Arial" w:hAnsi="Arial" w:cs="Arial"/>
          <w:sz w:val="24"/>
          <w:szCs w:val="24"/>
        </w:rPr>
        <w:t xml:space="preserve"> </w:t>
      </w:r>
      <w:r w:rsidR="00D30E5D" w:rsidRPr="00A50071">
        <w:rPr>
          <w:rFonts w:ascii="Arial" w:hAnsi="Arial" w:cs="Arial"/>
          <w:sz w:val="24"/>
          <w:szCs w:val="24"/>
        </w:rPr>
        <w:t>3</w:t>
      </w:r>
      <w:r w:rsidRPr="00A50071">
        <w:rPr>
          <w:rFonts w:ascii="Arial" w:hAnsi="Arial" w:cs="Arial"/>
          <w:sz w:val="24"/>
          <w:szCs w:val="24"/>
        </w:rPr>
        <w:t xml:space="preserve">] do niniejszej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. </w:t>
      </w:r>
      <w:r w:rsidRPr="00A50071">
        <w:rPr>
          <w:rFonts w:ascii="Arial" w:hAnsi="Arial" w:cs="Arial"/>
          <w:sz w:val="24"/>
          <w:szCs w:val="24"/>
        </w:rPr>
        <w:br/>
        <w:t xml:space="preserve">2. Na terenie placówki dostęp dziecka do internetu możliwy jest: </w:t>
      </w:r>
    </w:p>
    <w:p w14:paraId="65C07FB2" w14:textId="2020A09E" w:rsidR="009A21A3" w:rsidRPr="00A50071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lastRenderedPageBreak/>
        <w:t xml:space="preserve">a. pod nadzorem pracownika </w:t>
      </w:r>
      <w:r w:rsidR="00CD2031" w:rsidRPr="00A50071">
        <w:rPr>
          <w:rFonts w:ascii="Arial" w:hAnsi="Arial" w:cs="Arial"/>
          <w:sz w:val="24"/>
          <w:szCs w:val="24"/>
        </w:rPr>
        <w:t>szkoły</w:t>
      </w:r>
      <w:r w:rsidRPr="00A50071">
        <w:rPr>
          <w:rFonts w:ascii="Arial" w:hAnsi="Arial" w:cs="Arial"/>
          <w:sz w:val="24"/>
          <w:szCs w:val="24"/>
        </w:rPr>
        <w:t xml:space="preserve"> na zajęciach komputerowych;</w:t>
      </w:r>
    </w:p>
    <w:p w14:paraId="73AC0BB6" w14:textId="77777777" w:rsidR="009A21A3" w:rsidRPr="00A50071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b. bez nadzoru nauczyciela – na przeznaczonych do tego komputerach, znajdujących się na terenie placówki (dostęp swobodny); </w:t>
      </w:r>
    </w:p>
    <w:p w14:paraId="51FA9E0F" w14:textId="0641E958" w:rsidR="009A21A3" w:rsidRPr="00A50071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c. za pomocą sieci wifi placówki, po podaniu hasła. </w:t>
      </w:r>
      <w:r w:rsidR="00CD2031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br/>
        <w:t xml:space="preserve">3. W przypadku dostępu realizowanego pod nadzorem pracownika placówki, pracownik placówki ma obowiązek informowania dzieci o zasadach bezpiecznego korzystania z internetu. Pracownik placówki czuwa także nad bezpieczeństwem korzystania z internetu przez dzieci podczas lekcji. </w:t>
      </w:r>
      <w:r w:rsidRPr="00A50071">
        <w:rPr>
          <w:rFonts w:ascii="Arial" w:hAnsi="Arial" w:cs="Arial"/>
          <w:sz w:val="24"/>
          <w:szCs w:val="24"/>
        </w:rPr>
        <w:br/>
        <w:t xml:space="preserve">4. W miarę możliwości osoba odpowiedzialna za internet przeprowadza z dziećmi cykliczne </w:t>
      </w:r>
      <w:r w:rsidR="00CD2031" w:rsidRPr="00A50071">
        <w:rPr>
          <w:rFonts w:ascii="Arial" w:hAnsi="Arial" w:cs="Arial"/>
          <w:sz w:val="24"/>
          <w:szCs w:val="24"/>
        </w:rPr>
        <w:t>zajęcia</w:t>
      </w:r>
      <w:r w:rsidRPr="00A50071">
        <w:rPr>
          <w:rFonts w:ascii="Arial" w:hAnsi="Arial" w:cs="Arial"/>
          <w:sz w:val="24"/>
          <w:szCs w:val="24"/>
        </w:rPr>
        <w:t xml:space="preserve"> dotyczące bezpiecznego korzystania z internetu. </w:t>
      </w:r>
      <w:r w:rsidRPr="00A50071">
        <w:rPr>
          <w:rFonts w:ascii="Arial" w:hAnsi="Arial" w:cs="Arial"/>
          <w:sz w:val="24"/>
          <w:szCs w:val="24"/>
        </w:rPr>
        <w:br/>
        <w:t xml:space="preserve">5. Placówka zapewnia stały dostęp do materiałów edukacyjnych, dotyczących bezpiecznego korzystania z internetu, przy komputerach, z których możliwy jest dostęp swobodny. </w:t>
      </w:r>
    </w:p>
    <w:p w14:paraId="2FA2B063" w14:textId="29A180F4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12.</w:t>
      </w:r>
    </w:p>
    <w:p w14:paraId="3483594A" w14:textId="6FA4DBE6" w:rsidR="009A21A3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Osoba odpowiedzialna za internet zapewnia, aby sieć internetowa organizacji placówki była zabezpieczona przed niebezpiecznymi treściami, instalując </w:t>
      </w:r>
      <w:r w:rsidR="00CD2031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i aktualizując odpowiednie, nowoczesne oprogramowanie. </w:t>
      </w:r>
      <w:r w:rsidRPr="00A50071">
        <w:rPr>
          <w:rFonts w:ascii="Arial" w:hAnsi="Arial" w:cs="Arial"/>
          <w:sz w:val="24"/>
          <w:szCs w:val="24"/>
        </w:rPr>
        <w:br/>
        <w:t xml:space="preserve">2. Wymienione w pkt. 1 niniejszego paragrafu oprogramowanie jest aktualizowane przez wyznaczonego pracownika w miarę potrzeb. </w:t>
      </w:r>
      <w:r w:rsidRPr="00A50071">
        <w:rPr>
          <w:rFonts w:ascii="Arial" w:hAnsi="Arial" w:cs="Arial"/>
          <w:sz w:val="24"/>
          <w:szCs w:val="24"/>
        </w:rPr>
        <w:br/>
        <w:t xml:space="preserve">3. Wyznaczony pracownik organizacji przynajmniej raz w miesiącu sprawdza, czy na komputerach ze swobodnym dostępem, podłączonych do internetu nie znajdują się niebezpieczne treści. W przypadku znalezienia niebezpiecznych treści, wyznaczony pracownik stara się ustalić, kto korzystał z komputera w czasie ich wprowadzenia. </w:t>
      </w:r>
      <w:r w:rsidRPr="00A50071">
        <w:rPr>
          <w:rFonts w:ascii="Arial" w:hAnsi="Arial" w:cs="Arial"/>
          <w:sz w:val="24"/>
          <w:szCs w:val="24"/>
        </w:rPr>
        <w:br/>
        <w:t xml:space="preserve">4. Informację o dziecku, które korzystało z komputera w czasie wprowadzenia niebezpiecznych treści, wyznaczony pracownik przekazuje kierownictwu placówki, które aranżuje dla dziecka rozmowę z psychologiem lub pedagogiem. </w:t>
      </w:r>
      <w:r w:rsidRPr="00A50071">
        <w:rPr>
          <w:rFonts w:ascii="Arial" w:hAnsi="Arial" w:cs="Arial"/>
          <w:sz w:val="24"/>
          <w:szCs w:val="24"/>
        </w:rPr>
        <w:br/>
        <w:t>5. Pedagog</w:t>
      </w:r>
      <w:r w:rsidR="00CD2031" w:rsidRPr="00A50071">
        <w:rPr>
          <w:rFonts w:ascii="Arial" w:hAnsi="Arial" w:cs="Arial"/>
          <w:sz w:val="24"/>
          <w:szCs w:val="24"/>
        </w:rPr>
        <w:t xml:space="preserve">, </w:t>
      </w:r>
      <w:r w:rsidRPr="00A50071">
        <w:rPr>
          <w:rFonts w:ascii="Arial" w:hAnsi="Arial" w:cs="Arial"/>
          <w:sz w:val="24"/>
          <w:szCs w:val="24"/>
        </w:rPr>
        <w:t xml:space="preserve">psycholog przeprowadza z dzieckiem, o którym mowa w punktach poprzedzających, rozmowę na temat bezpieczeństwa w internecie. </w:t>
      </w:r>
      <w:r w:rsidRPr="00A50071">
        <w:rPr>
          <w:rFonts w:ascii="Arial" w:hAnsi="Arial" w:cs="Arial"/>
          <w:sz w:val="24"/>
          <w:szCs w:val="24"/>
        </w:rPr>
        <w:br/>
        <w:t xml:space="preserve">6. Jeżeli w wyniku przeprowadzonej rozmowy pedagog/psycholog uzyska informację, że dziecko jest krzywdzone, podejmuje działania opisane w rozdziale III niniejszej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. </w:t>
      </w:r>
    </w:p>
    <w:p w14:paraId="4EED8658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0F26C6D" w14:textId="77777777" w:rsidR="00481A43" w:rsidRPr="00A50071" w:rsidRDefault="00481A43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0EE4E7E" w14:textId="2294EC16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lastRenderedPageBreak/>
        <w:t>Rozdział VI</w:t>
      </w:r>
    </w:p>
    <w:p w14:paraId="26C87519" w14:textId="4631C043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Monitoring stosowania Polityki</w:t>
      </w:r>
    </w:p>
    <w:p w14:paraId="225493C0" w14:textId="7DA9B3FC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13.</w:t>
      </w:r>
    </w:p>
    <w:p w14:paraId="2970831D" w14:textId="56B0AD7B" w:rsidR="009A21A3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Kierownictwo placówki wyznacza osobę odpowiedzialną za </w:t>
      </w:r>
      <w:r w:rsidRPr="00A50071">
        <w:rPr>
          <w:rFonts w:ascii="Arial" w:hAnsi="Arial" w:cs="Arial"/>
          <w:i/>
          <w:iCs/>
          <w:sz w:val="24"/>
          <w:szCs w:val="24"/>
        </w:rPr>
        <w:t>Politykę ochrony dzieci w placówce</w:t>
      </w:r>
      <w:r w:rsidRPr="00A50071">
        <w:rPr>
          <w:rFonts w:ascii="Arial" w:hAnsi="Arial" w:cs="Arial"/>
          <w:sz w:val="24"/>
          <w:szCs w:val="24"/>
        </w:rPr>
        <w:t xml:space="preserve">. </w:t>
      </w:r>
      <w:r w:rsidRPr="00A50071">
        <w:rPr>
          <w:rFonts w:ascii="Arial" w:hAnsi="Arial" w:cs="Arial"/>
          <w:sz w:val="24"/>
          <w:szCs w:val="24"/>
        </w:rPr>
        <w:br/>
        <w:t xml:space="preserve">2. Osoba, o której mowa w punkcie poprzedzającym, jest odpowiedzialna za monitorowanie realizacji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, za reagowanie na sygnały naruszenia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 </w:t>
      </w:r>
      <w:r w:rsidR="00CD2031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i prowadzenie rejestru zgłoszeń oraz za proponowanie zmian w </w:t>
      </w:r>
      <w:r w:rsidRPr="00A50071">
        <w:rPr>
          <w:rFonts w:ascii="Arial" w:hAnsi="Arial" w:cs="Arial"/>
          <w:i/>
          <w:iCs/>
          <w:sz w:val="24"/>
          <w:szCs w:val="24"/>
        </w:rPr>
        <w:t>Polityce</w:t>
      </w:r>
      <w:r w:rsidRPr="00A50071">
        <w:rPr>
          <w:rFonts w:ascii="Arial" w:hAnsi="Arial" w:cs="Arial"/>
          <w:sz w:val="24"/>
          <w:szCs w:val="24"/>
        </w:rPr>
        <w:t xml:space="preserve">. </w:t>
      </w:r>
      <w:r w:rsidRPr="00A50071">
        <w:rPr>
          <w:rFonts w:ascii="Arial" w:hAnsi="Arial" w:cs="Arial"/>
          <w:sz w:val="24"/>
          <w:szCs w:val="24"/>
        </w:rPr>
        <w:br/>
        <w:t xml:space="preserve">3. Osoba, o której mowa w pkt. 1 niniejszego paragrafu, przeprowadza wśród pracowników placówki, raz na 12 miesięcy, ankietę monitorującą poziom realizacji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. Wzór ankiety stanowi </w:t>
      </w:r>
      <w:r w:rsidRPr="00A50071">
        <w:rPr>
          <w:rFonts w:ascii="Arial" w:hAnsi="Arial" w:cs="Arial"/>
          <w:i/>
          <w:iCs/>
          <w:sz w:val="24"/>
          <w:szCs w:val="24"/>
        </w:rPr>
        <w:t>Załącznik</w:t>
      </w:r>
      <w:r w:rsidRPr="00A50071">
        <w:rPr>
          <w:rFonts w:ascii="Arial" w:hAnsi="Arial" w:cs="Arial"/>
          <w:sz w:val="24"/>
          <w:szCs w:val="24"/>
        </w:rPr>
        <w:t xml:space="preserve"> [nr</w:t>
      </w:r>
      <w:r w:rsidR="00D30E5D" w:rsidRPr="00A50071">
        <w:rPr>
          <w:rFonts w:ascii="Arial" w:hAnsi="Arial" w:cs="Arial"/>
          <w:sz w:val="24"/>
          <w:szCs w:val="24"/>
        </w:rPr>
        <w:t xml:space="preserve"> 6</w:t>
      </w:r>
      <w:r w:rsidRPr="00A50071">
        <w:rPr>
          <w:rFonts w:ascii="Arial" w:hAnsi="Arial" w:cs="Arial"/>
          <w:sz w:val="24"/>
          <w:szCs w:val="24"/>
        </w:rPr>
        <w:t xml:space="preserve">] do niniejszej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>.</w:t>
      </w:r>
      <w:r w:rsidRPr="00A50071">
        <w:rPr>
          <w:rFonts w:ascii="Arial" w:hAnsi="Arial" w:cs="Arial"/>
          <w:sz w:val="24"/>
          <w:szCs w:val="24"/>
        </w:rPr>
        <w:br/>
        <w:t xml:space="preserve">4. W ankiecie pracownicy placówki mogą proponować zmiany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 oraz wskazywać naruszenia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 w placówce. </w:t>
      </w:r>
      <w:r w:rsidRPr="00A50071">
        <w:rPr>
          <w:rFonts w:ascii="Arial" w:hAnsi="Arial" w:cs="Arial"/>
          <w:sz w:val="24"/>
          <w:szCs w:val="24"/>
        </w:rPr>
        <w:br/>
        <w:t xml:space="preserve">5. Osoba, o której mowa w pkt. 1 niniejszego paragrafu, dokonuje opracowania wypełnionych przez pracowników placówki ankiet. Sporządza na tej podstawie raport </w:t>
      </w:r>
      <w:r w:rsidR="0037036A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z monitoringu, który następnie przekazuje kierownictwu placówki. </w:t>
      </w:r>
      <w:r w:rsidRPr="00A50071">
        <w:rPr>
          <w:rFonts w:ascii="Arial" w:hAnsi="Arial" w:cs="Arial"/>
          <w:sz w:val="24"/>
          <w:szCs w:val="24"/>
        </w:rPr>
        <w:br/>
        <w:t xml:space="preserve">6. Kierownictwo placówki wprowadza do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 niezbędne zmiany i ogłasza pracownikom placówki, dzieciom i ich opiekunom nowe brzmienie </w:t>
      </w:r>
      <w:r w:rsidRPr="00A50071">
        <w:rPr>
          <w:rFonts w:ascii="Arial" w:hAnsi="Arial" w:cs="Arial"/>
          <w:i/>
          <w:iCs/>
          <w:sz w:val="24"/>
          <w:szCs w:val="24"/>
        </w:rPr>
        <w:t>Polityki</w:t>
      </w:r>
      <w:r w:rsidRPr="00A50071">
        <w:rPr>
          <w:rFonts w:ascii="Arial" w:hAnsi="Arial" w:cs="Arial"/>
          <w:sz w:val="24"/>
          <w:szCs w:val="24"/>
        </w:rPr>
        <w:t xml:space="preserve">. </w:t>
      </w:r>
    </w:p>
    <w:p w14:paraId="4A2A0EBF" w14:textId="77777777" w:rsidR="00A50071" w:rsidRP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5502377A" w14:textId="0697B200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Rozdział VII</w:t>
      </w:r>
    </w:p>
    <w:p w14:paraId="00532DB9" w14:textId="04945B3B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Przepisy końcowe</w:t>
      </w:r>
    </w:p>
    <w:p w14:paraId="32C31D83" w14:textId="4A7CA6DF" w:rsidR="009A21A3" w:rsidRPr="00A50071" w:rsidRDefault="009A21A3" w:rsidP="00CD20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§ 14.</w:t>
      </w:r>
    </w:p>
    <w:p w14:paraId="502CC9BE" w14:textId="1081D646" w:rsidR="009A21A3" w:rsidRPr="00A50071" w:rsidRDefault="009A21A3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</w:t>
      </w:r>
      <w:r w:rsidRPr="00A50071">
        <w:rPr>
          <w:rFonts w:ascii="Arial" w:hAnsi="Arial" w:cs="Arial"/>
          <w:i/>
          <w:iCs/>
          <w:sz w:val="24"/>
          <w:szCs w:val="24"/>
        </w:rPr>
        <w:t>Polityka</w:t>
      </w:r>
      <w:r w:rsidRPr="00A50071">
        <w:rPr>
          <w:rFonts w:ascii="Arial" w:hAnsi="Arial" w:cs="Arial"/>
          <w:sz w:val="24"/>
          <w:szCs w:val="24"/>
        </w:rPr>
        <w:t xml:space="preserve"> wchodzi w życie z dniem jej ogłoszenia. </w:t>
      </w:r>
      <w:r w:rsidRPr="00A50071">
        <w:rPr>
          <w:rFonts w:ascii="Arial" w:hAnsi="Arial" w:cs="Arial"/>
          <w:sz w:val="24"/>
          <w:szCs w:val="24"/>
        </w:rPr>
        <w:br/>
        <w:t>2. Ogłoszenie następuje w sposób dostępny dla pracowników placówki, dzieci i ich opiekunów, w szczególności poprzez wywieszenie w miejscu ogłoszeń dla pracowników lub poprzez przesłanie jej tekstu drogą elektroniczną oraz poprzez zamieszczenie na stronie internetowej i wywieszenie w widocznym miejscu w siedzibie, również w wersji skróconej, przeznaczonej dla dzieci.</w:t>
      </w:r>
    </w:p>
    <w:p w14:paraId="1CB9A751" w14:textId="77777777" w:rsidR="00746F21" w:rsidRPr="00A50071" w:rsidRDefault="00746F2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477783B" w14:textId="77777777" w:rsidR="00CD2031" w:rsidRDefault="00CD203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D4AA6F5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5BBEECE7" w14:textId="77777777" w:rsidR="00A50071" w:rsidRP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0636C488" w14:textId="6AED10B2" w:rsidR="00CD2031" w:rsidRPr="00A50071" w:rsidRDefault="00CD2031" w:rsidP="00CD20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Załącznik nr 1</w:t>
      </w:r>
    </w:p>
    <w:p w14:paraId="5A222B6D" w14:textId="58DA4B62" w:rsidR="00746F21" w:rsidRPr="00A50071" w:rsidRDefault="00B303F1" w:rsidP="00CD2031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50071">
        <w:rPr>
          <w:rFonts w:ascii="Arial" w:hAnsi="Arial" w:cs="Arial"/>
          <w:b/>
          <w:bCs/>
          <w:sz w:val="36"/>
          <w:szCs w:val="36"/>
        </w:rPr>
        <w:t>Zasady bezpiecznej rekrutacji personelu</w:t>
      </w:r>
    </w:p>
    <w:p w14:paraId="2B41B9F2" w14:textId="18559CE4" w:rsidR="00B303F1" w:rsidRPr="00A50071" w:rsidRDefault="00B303F1" w:rsidP="00CD20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 xml:space="preserve">Zasady bezpiecznej rekrutacji w </w:t>
      </w:r>
      <w:r w:rsidR="00CD2031" w:rsidRPr="00A50071">
        <w:rPr>
          <w:rFonts w:ascii="Arial" w:hAnsi="Arial" w:cs="Arial"/>
          <w:b/>
          <w:bCs/>
          <w:sz w:val="24"/>
          <w:szCs w:val="24"/>
        </w:rPr>
        <w:t>Szkole Podstawowej nr 2 im. Ojca Michała Tomaszka w Pieńsku</w:t>
      </w:r>
    </w:p>
    <w:p w14:paraId="4634352E" w14:textId="2770898E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Placówka musi zadbać, aby osoby przez nią zatrudnione (w tym osoby pracujące na podstawie umowy zlecenie oraz wolontariusze/stażyści) posiadały odpowiednie kwalifikacje do pracy z dziećmi oraz były dla nich bezpieczne. Aby sprawdzić powyższe, w tym stosunek osoby zatrudnianej do dzieci i podzielania wartości związanych z szacunkiem wobec nich oraz przestrzegania ich praw, placówka może żądać danych (w tym dokumentów) dotyczących: </w:t>
      </w:r>
    </w:p>
    <w:p w14:paraId="14B4B4FE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a. wykształcenia, </w:t>
      </w:r>
    </w:p>
    <w:p w14:paraId="7DAD92C5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b. kwalifikacji zawodowych, </w:t>
      </w:r>
    </w:p>
    <w:p w14:paraId="4ABE9736" w14:textId="77777777" w:rsidR="00CD203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c. przebiegu dotychczasowego zatrudnienia kandydata/kandydatki. </w:t>
      </w:r>
    </w:p>
    <w:p w14:paraId="0960CAD6" w14:textId="2359E54E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W każdym przypadku placówka musi posiadać dane pozwalające zidentyfikować osobę przez nią zatrudnioną, niezależnie od podstawy zatrudnienia. Placówka powinna zatem znać: </w:t>
      </w:r>
    </w:p>
    <w:p w14:paraId="256A1B88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a. imię (imiona) i nazwisko, </w:t>
      </w:r>
    </w:p>
    <w:p w14:paraId="3A778621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b. datę urodzenia, </w:t>
      </w:r>
    </w:p>
    <w:p w14:paraId="3166AFE6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c. dane kontaktowe osoby zatrudnianej. </w:t>
      </w:r>
    </w:p>
    <w:p w14:paraId="0C054CC0" w14:textId="4C5446D1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2. Placówka może prosić kandydata/kandydatkę o przedstawienie referencji od poprzedniego pracodawcy lub o podanie kontaktu do osoby, która takie referencje może wystawić. Podstawą dostarczenia referencji lub kontaktu do byłych pracodawców jest zgoda kandydata/kandydatki. Niepodanie takich danych w świetle obowiązujących przepisów nie powinno rodzić dla tej osoby negatywnych konsekwencji w postaci np. odmowy zatrudnienia wyłącznie w oparciu o tę podstawę. Placówka nie może samodzielnie prowadzić tzw. screeningu osób ubiegających się </w:t>
      </w:r>
      <w:r w:rsidR="00CD2031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o pracę, gdyż ograniczają ją w tym zakresie przepisy ogólnego rozporządzenia </w:t>
      </w:r>
      <w:r w:rsidR="00CD2031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>o ochronie danych osobowych</w:t>
      </w:r>
      <w:r w:rsidR="00D30E5D" w:rsidRPr="00A50071">
        <w:rPr>
          <w:rFonts w:ascii="Arial" w:hAnsi="Arial" w:cs="Arial"/>
          <w:sz w:val="24"/>
          <w:szCs w:val="24"/>
          <w:vertAlign w:val="superscript"/>
        </w:rPr>
        <w:t>1</w:t>
      </w:r>
      <w:r w:rsidRPr="00A50071">
        <w:rPr>
          <w:rFonts w:ascii="Arial" w:hAnsi="Arial" w:cs="Arial"/>
          <w:sz w:val="24"/>
          <w:szCs w:val="24"/>
        </w:rPr>
        <w:t xml:space="preserve"> oraz Kodeksu pracy</w:t>
      </w:r>
      <w:r w:rsidR="00D30E5D" w:rsidRPr="00A50071">
        <w:rPr>
          <w:rFonts w:ascii="Arial" w:hAnsi="Arial" w:cs="Arial"/>
          <w:sz w:val="24"/>
          <w:szCs w:val="24"/>
          <w:vertAlign w:val="superscript"/>
        </w:rPr>
        <w:t>2</w:t>
      </w:r>
      <w:r w:rsidRPr="00A50071">
        <w:rPr>
          <w:rFonts w:ascii="Arial" w:hAnsi="Arial" w:cs="Arial"/>
          <w:sz w:val="24"/>
          <w:szCs w:val="24"/>
        </w:rPr>
        <w:t xml:space="preserve"> . </w:t>
      </w:r>
      <w:r w:rsidRPr="00A50071">
        <w:rPr>
          <w:rFonts w:ascii="Arial" w:hAnsi="Arial" w:cs="Arial"/>
          <w:sz w:val="24"/>
          <w:szCs w:val="24"/>
        </w:rPr>
        <w:br/>
        <w:t>3</w:t>
      </w:r>
      <w:r w:rsidR="00CD2031" w:rsidRPr="00A50071">
        <w:rPr>
          <w:rFonts w:ascii="Arial" w:hAnsi="Arial" w:cs="Arial"/>
          <w:sz w:val="24"/>
          <w:szCs w:val="24"/>
        </w:rPr>
        <w:t xml:space="preserve">. </w:t>
      </w:r>
      <w:r w:rsidRPr="00A50071">
        <w:rPr>
          <w:rFonts w:ascii="Arial" w:hAnsi="Arial" w:cs="Arial"/>
          <w:sz w:val="24"/>
          <w:szCs w:val="24"/>
        </w:rPr>
        <w:t xml:space="preserve">Przed dopuszczeniem osoby zatrudnianej do wykonywania obowiązków związanych z </w:t>
      </w:r>
      <w:r w:rsidRPr="00A50071">
        <w:rPr>
          <w:rFonts w:ascii="Arial" w:hAnsi="Arial" w:cs="Arial"/>
          <w:sz w:val="24"/>
          <w:szCs w:val="24"/>
        </w:rPr>
        <w:lastRenderedPageBreak/>
        <w:t xml:space="preserve">wychowaniem, edukacją, wypoczynkiem, leczeniem małoletnich </w:t>
      </w:r>
      <w:r w:rsidR="00CD2031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lub z opieką nad nimi placówka jest zobowiązana sprawdzić osobę zatrudnianą </w:t>
      </w:r>
      <w:r w:rsidR="00CD2031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>w Rejestrze Sprawców Przestępstw na Tle Seksualnym</w:t>
      </w:r>
      <w:r w:rsidR="00D30E5D" w:rsidRPr="00A50071">
        <w:rPr>
          <w:rFonts w:ascii="Arial" w:hAnsi="Arial" w:cs="Arial"/>
          <w:sz w:val="24"/>
          <w:szCs w:val="24"/>
          <w:vertAlign w:val="superscript"/>
        </w:rPr>
        <w:t>3</w:t>
      </w:r>
      <w:r w:rsidRPr="00A50071">
        <w:rPr>
          <w:rFonts w:ascii="Arial" w:hAnsi="Arial" w:cs="Arial"/>
          <w:sz w:val="24"/>
          <w:szCs w:val="24"/>
        </w:rPr>
        <w:t xml:space="preserve"> – Rejestr z dostępem ograniczonym oraz Rejestr osób w stosunku do których Państwowa Komisja do spraw przeciwdziałania wykorzystaniu seksualnemu małoletnich poniżej lat 15 wydała postanowienie o wpisie w Rejestrze. Rejestr dostępny jest na stronie: rps.ms.gov.pl. By móc uzyskać informacje z rejestru z dostępem ograniczonym, konieczne jest uprzednie założenie profilu placówki. Aby sprawdzić osobę w Rejestrze placówka potrzebuje następujących danych kandydata/ kandydatki: </w:t>
      </w:r>
    </w:p>
    <w:p w14:paraId="3063AC98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a. imię i nazwisko, </w:t>
      </w:r>
    </w:p>
    <w:p w14:paraId="27C30A08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b. data urodzenia, </w:t>
      </w:r>
    </w:p>
    <w:p w14:paraId="2CFBDBD3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c. pesel, </w:t>
      </w:r>
    </w:p>
    <w:p w14:paraId="3A7718FD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d. nazwisko rodowe, </w:t>
      </w:r>
    </w:p>
    <w:p w14:paraId="418CC902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e. imię ojca, </w:t>
      </w:r>
    </w:p>
    <w:p w14:paraId="4245624C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f. imię matki. </w:t>
      </w:r>
    </w:p>
    <w:p w14:paraId="7B0FFA27" w14:textId="2A0F23C6" w:rsidR="00B303F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Wydruk z Rejestru należy przechowywać w aktach osobowych pracownika lub analogicznej dokumentacji dotyczącej wolontariusza/osoby zatrudnionej w oparciu o umowę cywilnoprawną. </w:t>
      </w:r>
      <w:r w:rsidRPr="00A50071">
        <w:rPr>
          <w:rFonts w:ascii="Arial" w:hAnsi="Arial" w:cs="Arial"/>
          <w:sz w:val="24"/>
          <w:szCs w:val="24"/>
        </w:rPr>
        <w:br/>
        <w:t xml:space="preserve">4. Pobierz od kandydata/kandydatki informację z Krajowego Rejestru Karnego o niekaralności w zakresie przestępstw określonych w rozdziale XIX i XXV Kodeksu karnego, w art. </w:t>
      </w:r>
      <w:r w:rsidR="00D30E5D" w:rsidRPr="00A50071">
        <w:rPr>
          <w:rFonts w:ascii="Arial" w:hAnsi="Arial" w:cs="Arial"/>
          <w:sz w:val="24"/>
          <w:szCs w:val="24"/>
        </w:rPr>
        <w:t>189</w:t>
      </w:r>
      <w:r w:rsidRPr="00A50071">
        <w:rPr>
          <w:rFonts w:ascii="Arial" w:hAnsi="Arial" w:cs="Arial"/>
          <w:sz w:val="24"/>
          <w:szCs w:val="24"/>
        </w:rPr>
        <w:t xml:space="preserve">a i art. </w:t>
      </w:r>
      <w:r w:rsidR="00D30E5D" w:rsidRPr="00A50071">
        <w:rPr>
          <w:rFonts w:ascii="Arial" w:hAnsi="Arial" w:cs="Arial"/>
          <w:sz w:val="24"/>
          <w:szCs w:val="24"/>
        </w:rPr>
        <w:t>207</w:t>
      </w:r>
      <w:r w:rsidRPr="00A50071">
        <w:rPr>
          <w:rFonts w:ascii="Arial" w:hAnsi="Arial" w:cs="Arial"/>
          <w:sz w:val="24"/>
          <w:szCs w:val="24"/>
        </w:rPr>
        <w:t xml:space="preserve"> Kodeksu karnego oraz w ustawie z dnia </w:t>
      </w:r>
      <w:r w:rsidR="00D30E5D" w:rsidRPr="00A50071">
        <w:rPr>
          <w:rFonts w:ascii="Arial" w:hAnsi="Arial" w:cs="Arial"/>
          <w:sz w:val="24"/>
          <w:szCs w:val="24"/>
        </w:rPr>
        <w:t>29</w:t>
      </w:r>
      <w:r w:rsidRPr="00A50071">
        <w:rPr>
          <w:rFonts w:ascii="Arial" w:hAnsi="Arial" w:cs="Arial"/>
          <w:sz w:val="24"/>
          <w:szCs w:val="24"/>
        </w:rPr>
        <w:t xml:space="preserve"> lipca </w:t>
      </w:r>
      <w:r w:rsidR="00D30E5D" w:rsidRPr="00A50071">
        <w:rPr>
          <w:rFonts w:ascii="Arial" w:hAnsi="Arial" w:cs="Arial"/>
          <w:sz w:val="24"/>
          <w:szCs w:val="24"/>
        </w:rPr>
        <w:t>2005</w:t>
      </w:r>
      <w:r w:rsidRPr="00A50071">
        <w:rPr>
          <w:rFonts w:ascii="Arial" w:hAnsi="Arial" w:cs="Arial"/>
          <w:sz w:val="24"/>
          <w:szCs w:val="24"/>
        </w:rPr>
        <w:t xml:space="preserve"> r. o przeciwdziałaniu narkomanii (Dz. U. z </w:t>
      </w:r>
      <w:r w:rsidR="00D30E5D" w:rsidRPr="00A50071">
        <w:rPr>
          <w:rFonts w:ascii="Arial" w:hAnsi="Arial" w:cs="Arial"/>
          <w:sz w:val="24"/>
          <w:szCs w:val="24"/>
        </w:rPr>
        <w:t>2023</w:t>
      </w:r>
      <w:r w:rsidRPr="00A50071">
        <w:rPr>
          <w:rFonts w:ascii="Arial" w:hAnsi="Arial" w:cs="Arial"/>
          <w:sz w:val="24"/>
          <w:szCs w:val="24"/>
        </w:rPr>
        <w:t xml:space="preserve"> r. poz. </w:t>
      </w:r>
      <w:r w:rsidR="00D30E5D" w:rsidRPr="00A50071">
        <w:rPr>
          <w:rFonts w:ascii="Arial" w:hAnsi="Arial" w:cs="Arial"/>
          <w:sz w:val="24"/>
          <w:szCs w:val="24"/>
        </w:rPr>
        <w:t>172</w:t>
      </w:r>
      <w:r w:rsidRPr="00A50071">
        <w:rPr>
          <w:rFonts w:ascii="Arial" w:hAnsi="Arial" w:cs="Arial"/>
          <w:sz w:val="24"/>
          <w:szCs w:val="24"/>
        </w:rPr>
        <w:t xml:space="preserve"> oraz z </w:t>
      </w:r>
      <w:r w:rsidR="00D30E5D" w:rsidRPr="00A50071">
        <w:rPr>
          <w:rFonts w:ascii="Arial" w:hAnsi="Arial" w:cs="Arial"/>
          <w:sz w:val="24"/>
          <w:szCs w:val="24"/>
        </w:rPr>
        <w:t>2022</w:t>
      </w:r>
      <w:r w:rsidRPr="00A50071">
        <w:rPr>
          <w:rFonts w:ascii="Arial" w:hAnsi="Arial" w:cs="Arial"/>
          <w:sz w:val="24"/>
          <w:szCs w:val="24"/>
        </w:rPr>
        <w:t xml:space="preserve"> r. poz. </w:t>
      </w:r>
      <w:r w:rsidR="00D30E5D" w:rsidRPr="00A50071">
        <w:rPr>
          <w:rFonts w:ascii="Arial" w:hAnsi="Arial" w:cs="Arial"/>
          <w:sz w:val="24"/>
          <w:szCs w:val="24"/>
        </w:rPr>
        <w:t>2600</w:t>
      </w:r>
      <w:r w:rsidRPr="00A50071">
        <w:rPr>
          <w:rFonts w:ascii="Arial" w:hAnsi="Arial" w:cs="Arial"/>
          <w:sz w:val="24"/>
          <w:szCs w:val="24"/>
        </w:rPr>
        <w:t xml:space="preserve">) lub za odpowiadające tym przestępstwom czyny zabronione określone w przepisach prawa obcego. </w:t>
      </w:r>
      <w:r w:rsidRPr="00A50071">
        <w:rPr>
          <w:rFonts w:ascii="Arial" w:hAnsi="Arial" w:cs="Arial"/>
          <w:sz w:val="24"/>
          <w:szCs w:val="24"/>
        </w:rPr>
        <w:br/>
        <w:t xml:space="preserve">5. Jeżeli osoba posiada obywatelstwo inne niż polskie wówczas powinna przedłożyć Ci również informację z rejestru karnego państwa obywatelstwa uzyskiwaną do celów działalności zawodowej lub wolontariackiej związanej z kontaktami z dziećmi, bądź informację z rejestru karnego, jeżeli prawo tego państwa nie przewiduje wydawania informacji dla w/w celów </w:t>
      </w:r>
      <w:r w:rsidRPr="00A50071">
        <w:rPr>
          <w:rFonts w:ascii="Arial" w:hAnsi="Arial" w:cs="Arial"/>
          <w:sz w:val="24"/>
          <w:szCs w:val="24"/>
        </w:rPr>
        <w:br/>
        <w:t xml:space="preserve">6. Pobierz od kandydata/kandydatki oświadczenie o państwie/ach zamieszkiwania w ciągu ostatnich </w:t>
      </w:r>
      <w:r w:rsidR="00D30E5D" w:rsidRPr="00A50071">
        <w:rPr>
          <w:rFonts w:ascii="Arial" w:hAnsi="Arial" w:cs="Arial"/>
          <w:sz w:val="24"/>
          <w:szCs w:val="24"/>
        </w:rPr>
        <w:t>20</w:t>
      </w:r>
      <w:r w:rsidRPr="00A50071">
        <w:rPr>
          <w:rFonts w:ascii="Arial" w:hAnsi="Arial" w:cs="Arial"/>
          <w:sz w:val="24"/>
          <w:szCs w:val="24"/>
        </w:rPr>
        <w:t xml:space="preserve"> lat, innych niż Rzeczypospolita Polska i państwo obywatelstwa, złożone pod rygorem odpowiedzialności karnej. </w:t>
      </w:r>
      <w:r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lastRenderedPageBreak/>
        <w:t xml:space="preserve">7. Jeżeli prawo państwa, z którego ma być przedłożona informacja o niekaralności nie przewiduje wydawania takiej informacji lub nie prowadzi rejestru karnego, wówczas kandydat/ kandydatka składa pod rygorem odpowiedzialności karnej oświadczenie o tym fakcie wraz z oświadczeniem, że nie była prawomocnie skazana w tym państwie za czyny zabronione odpowiadające przestępstwom określonym w rozdziale XIX i XXV Kodeksu karnego, w art. </w:t>
      </w:r>
      <w:r w:rsidR="00D30E5D" w:rsidRPr="00A50071">
        <w:rPr>
          <w:rFonts w:ascii="Arial" w:hAnsi="Arial" w:cs="Arial"/>
          <w:sz w:val="24"/>
          <w:szCs w:val="24"/>
        </w:rPr>
        <w:t>189</w:t>
      </w:r>
      <w:r w:rsidRPr="00A50071">
        <w:rPr>
          <w:rFonts w:ascii="Arial" w:hAnsi="Arial" w:cs="Arial"/>
          <w:sz w:val="24"/>
          <w:szCs w:val="24"/>
        </w:rPr>
        <w:t xml:space="preserve">a i art. </w:t>
      </w:r>
      <w:r w:rsidR="00D30E5D" w:rsidRPr="00A50071">
        <w:rPr>
          <w:rFonts w:ascii="Arial" w:hAnsi="Arial" w:cs="Arial"/>
          <w:sz w:val="24"/>
          <w:szCs w:val="24"/>
        </w:rPr>
        <w:t>207</w:t>
      </w:r>
      <w:r w:rsidRPr="00A50071">
        <w:rPr>
          <w:rFonts w:ascii="Arial" w:hAnsi="Arial" w:cs="Arial"/>
          <w:sz w:val="24"/>
          <w:szCs w:val="24"/>
        </w:rPr>
        <w:t xml:space="preserve"> Kodeksu karnego oraz w ustawie z dnia </w:t>
      </w:r>
      <w:r w:rsidR="00D30E5D" w:rsidRPr="00A50071">
        <w:rPr>
          <w:rFonts w:ascii="Arial" w:hAnsi="Arial" w:cs="Arial"/>
          <w:sz w:val="24"/>
          <w:szCs w:val="24"/>
        </w:rPr>
        <w:t>29</w:t>
      </w:r>
      <w:r w:rsidRPr="00A50071">
        <w:rPr>
          <w:rFonts w:ascii="Arial" w:hAnsi="Arial" w:cs="Arial"/>
          <w:sz w:val="24"/>
          <w:szCs w:val="24"/>
        </w:rPr>
        <w:t xml:space="preserve"> lipca </w:t>
      </w:r>
      <w:r w:rsidR="00D30E5D" w:rsidRPr="00A50071">
        <w:rPr>
          <w:rFonts w:ascii="Arial" w:hAnsi="Arial" w:cs="Arial"/>
          <w:sz w:val="24"/>
          <w:szCs w:val="24"/>
        </w:rPr>
        <w:t>2005</w:t>
      </w:r>
      <w:r w:rsidRPr="00A50071">
        <w:rPr>
          <w:rFonts w:ascii="Arial" w:hAnsi="Arial" w:cs="Arial"/>
          <w:sz w:val="24"/>
          <w:szCs w:val="24"/>
        </w:rPr>
        <w:t xml:space="preserve"> r. o przeciwdziałaniu narkomanii oraz nie wydano wobec niej innego orzeczenia, w którym stwierdzono, iż dopuściła się takich czynów zabronionych, oraz że nie ma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 </w:t>
      </w:r>
      <w:r w:rsidRPr="00A50071">
        <w:rPr>
          <w:rFonts w:ascii="Arial" w:hAnsi="Arial" w:cs="Arial"/>
          <w:sz w:val="24"/>
          <w:szCs w:val="24"/>
        </w:rPr>
        <w:br/>
        <w:t xml:space="preserve">8. 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oświadczenia. </w:t>
      </w:r>
      <w:r w:rsidRPr="00A50071">
        <w:rPr>
          <w:rFonts w:ascii="Arial" w:hAnsi="Arial" w:cs="Arial"/>
          <w:sz w:val="24"/>
          <w:szCs w:val="24"/>
        </w:rPr>
        <w:br/>
        <w:t>9. Gdy pozwalają na to przepisy prawa, placówka jest zobowiązana do domagania się od osoby zatrudnianej zaświadczenia z Krajowego Rejestru Karnego</w:t>
      </w:r>
      <w:r w:rsidR="00D30E5D" w:rsidRPr="00A50071">
        <w:rPr>
          <w:rFonts w:ascii="Arial" w:hAnsi="Arial" w:cs="Arial"/>
          <w:sz w:val="24"/>
          <w:szCs w:val="24"/>
          <w:vertAlign w:val="superscript"/>
        </w:rPr>
        <w:t>4</w:t>
      </w:r>
      <w:r w:rsidRPr="00A50071">
        <w:rPr>
          <w:rFonts w:ascii="Arial" w:hAnsi="Arial" w:cs="Arial"/>
          <w:sz w:val="24"/>
          <w:szCs w:val="24"/>
        </w:rPr>
        <w:t xml:space="preserve"> . Zaświadczenia z KRK można domagać się wyłącznie w przypadkach, gdy przepisy prawa wprost wskazują, że pracowników w zawodach lub na danych stanowiskach obowiązuje wymóg niekaralności. Wymóg niekaralności obowiązuje m.in. pracowników samorządowych</w:t>
      </w:r>
      <w:r w:rsidR="00D30E5D" w:rsidRPr="00A50071">
        <w:rPr>
          <w:rFonts w:ascii="Arial" w:hAnsi="Arial" w:cs="Arial"/>
          <w:sz w:val="24"/>
          <w:szCs w:val="24"/>
          <w:vertAlign w:val="superscript"/>
        </w:rPr>
        <w:t>5</w:t>
      </w:r>
      <w:r w:rsidRPr="00A50071">
        <w:rPr>
          <w:rFonts w:ascii="Arial" w:hAnsi="Arial" w:cs="Arial"/>
          <w:sz w:val="24"/>
          <w:szCs w:val="24"/>
        </w:rPr>
        <w:t xml:space="preserve"> oraz nauczycieli, w tym nauczycieli zatrudnionych w placówkach publicznych oraz niepublicznych</w:t>
      </w:r>
      <w:r w:rsidR="00D30E5D" w:rsidRPr="00A50071">
        <w:rPr>
          <w:rFonts w:ascii="Arial" w:hAnsi="Arial" w:cs="Arial"/>
          <w:sz w:val="24"/>
          <w:szCs w:val="24"/>
          <w:vertAlign w:val="superscript"/>
        </w:rPr>
        <w:t>6</w:t>
      </w:r>
      <w:r w:rsidRPr="00A50071">
        <w:rPr>
          <w:rFonts w:ascii="Arial" w:hAnsi="Arial" w:cs="Arial"/>
          <w:sz w:val="24"/>
          <w:szCs w:val="24"/>
        </w:rPr>
        <w:t xml:space="preserve"> . </w:t>
      </w:r>
      <w:r w:rsidRPr="00A50071">
        <w:rPr>
          <w:rFonts w:ascii="Arial" w:hAnsi="Arial" w:cs="Arial"/>
          <w:sz w:val="24"/>
          <w:szCs w:val="24"/>
        </w:rPr>
        <w:br/>
        <w:t>10. W przypadku niemożliwości przedstawienia poproś kandydata/kandydatkę o złożenie oświadczenia o niekaralności oraz o toczących się postępowaniach przygotowawczych, sądowych i dyscyplinarnych. Poniżej znajdziesz przykładowy formularz takiego oświadczenia.</w:t>
      </w:r>
    </w:p>
    <w:p w14:paraId="179A3223" w14:textId="77777777" w:rsidR="00A50071" w:rsidRP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760076E" w14:textId="77777777" w:rsidR="00B303F1" w:rsidRDefault="00B303F1" w:rsidP="00D30E5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F88E0D" w14:textId="77777777" w:rsidR="00481A43" w:rsidRDefault="00481A43" w:rsidP="00D30E5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CAB458" w14:textId="77777777" w:rsidR="00481A43" w:rsidRPr="00A50071" w:rsidRDefault="00481A43" w:rsidP="00D30E5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CBD308" w14:textId="77777777" w:rsidR="00B303F1" w:rsidRPr="00A50071" w:rsidRDefault="00B303F1" w:rsidP="00D30E5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lastRenderedPageBreak/>
        <w:t>Oświadczenie o niekaralności i zobowiązaniu do przestrzegania podstawowych zasad ochrony dzieci (wzór)</w:t>
      </w:r>
    </w:p>
    <w:p w14:paraId="4D9E983E" w14:textId="4C7CE39B" w:rsidR="00B303F1" w:rsidRPr="00A50071" w:rsidRDefault="00B303F1" w:rsidP="00D30E5D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 ..................................................... </w:t>
      </w:r>
      <w:r w:rsidR="003F5ABA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miejsce i data </w:t>
      </w:r>
    </w:p>
    <w:p w14:paraId="2E770836" w14:textId="103A8FD6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Ja, .......................................................................... nr PESEL .......................................................................... oświadczam, że nie byłam/em skazana/y za przestępstwo przeciwko wolności seksualnej i obyczajności, i przestępstwa z użyciem przemocy na szkodę małoletniego i nie toczy się przeciwko mnie żadne postępowanie karne ani dyscyplinarne w tym zakresie. Ponadto oświadczam, że zapoznałam/-em się z zasadami ochrony dzieci obowiązującymi w .......................................................................... i zobowiązuję się do ich przestrzegania. </w:t>
      </w:r>
      <w:r w:rsidR="00E508E0" w:rsidRPr="00A50071">
        <w:rPr>
          <w:rFonts w:ascii="Arial" w:hAnsi="Arial" w:cs="Arial"/>
          <w:sz w:val="24"/>
          <w:szCs w:val="24"/>
        </w:rPr>
        <w:t>Jestem świadomy odpowiedzialności karnej za złożenie fałszywego oświadczenia</w:t>
      </w:r>
    </w:p>
    <w:p w14:paraId="560800E8" w14:textId="7071E67C" w:rsidR="00B303F1" w:rsidRPr="00A50071" w:rsidRDefault="00B303F1" w:rsidP="003F5AB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......................................... </w:t>
      </w:r>
      <w:r w:rsidR="003F5ABA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>podpis</w:t>
      </w:r>
    </w:p>
    <w:p w14:paraId="6227EBD0" w14:textId="77777777" w:rsidR="00B303F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4649E371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77EF3AA8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EADD08C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579129F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524C4A1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7B4AEB52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38A6C7A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3FF3526C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4C592822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37E7F1A5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1FD9DAAA" w14:textId="77777777" w:rsidR="00481A43" w:rsidRDefault="00481A43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2C839A4" w14:textId="77777777" w:rsidR="00481A43" w:rsidRDefault="00481A43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7BA9B5F7" w14:textId="77777777" w:rsidR="00A50071" w:rsidRP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62CE0828" w14:textId="2867220C" w:rsidR="00B303F1" w:rsidRPr="00A50071" w:rsidRDefault="004743E4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lastRenderedPageBreak/>
        <w:t>Załącznik nr 2</w:t>
      </w:r>
    </w:p>
    <w:p w14:paraId="6619FDE3" w14:textId="7E8F02B2" w:rsidR="00B303F1" w:rsidRPr="00A50071" w:rsidRDefault="00B303F1" w:rsidP="004743E4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50071">
        <w:rPr>
          <w:rFonts w:ascii="Arial" w:hAnsi="Arial" w:cs="Arial"/>
          <w:b/>
          <w:bCs/>
          <w:sz w:val="36"/>
          <w:szCs w:val="36"/>
        </w:rPr>
        <w:t>Zasady bezpiecznych relacji personel–dziecko</w:t>
      </w:r>
    </w:p>
    <w:p w14:paraId="60575D8D" w14:textId="1791E321" w:rsidR="00B303F1" w:rsidRPr="00A50071" w:rsidRDefault="00B303F1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Zasady bezpiecznych relacji personelu [nazwa instytucji] z dziećmi</w:t>
      </w:r>
    </w:p>
    <w:p w14:paraId="27EA6215" w14:textId="77777777" w:rsidR="00B303F1" w:rsidRPr="00A50071" w:rsidRDefault="00B303F1" w:rsidP="003F5ABA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Naczelną zasadą wszystkich czynności podejmowanych przez personel jest działanie dla dobra dziecka i w jego najlepszym interesie. Personel traktuje dziecko z szacunkiem oraz uwzględnia jego godność i potrzeby. Niedopuszczalne jest stosowanie przemocy wobec dziecka w jakiejkolwiek formie. Personel realizując te cele działa w ramach obowiązującego prawa, przepisów wewnętrznych instytucji oraz swoich kompetencji. Zasady bezpiecznych relacji personelu z dziećmi obowiązują wszystkich pracowników, stażystów i wolontariuszy. Znajomość i zaakceptowanie zasad są potwierdzone podpisaniem oświadczenia. </w:t>
      </w:r>
    </w:p>
    <w:p w14:paraId="4E09EF33" w14:textId="52C32860" w:rsidR="00B303F1" w:rsidRPr="00A50071" w:rsidRDefault="00B303F1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Relacje personelu z dziećmi</w:t>
      </w:r>
    </w:p>
    <w:p w14:paraId="66F3A6AA" w14:textId="77777777" w:rsidR="00B303F1" w:rsidRPr="00A50071" w:rsidRDefault="00B303F1" w:rsidP="003F5ABA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Jesteś zobowiązany/a do utrzymywania profesjonalnej relacji z dziećmi i każdorazowego rozważenia, czy Twoja reakcja, komunikat bądź działanie wobec dziecka są adekwatne do sytuacji, bezpieczne, uzasadnione i sprawiedliwe wobec innych dzieci. Działaj w sposób otwarty i przejrzysty dla innych, aby zminimalizować ryzyko błędnej interpretacji Twojego zachowania. </w:t>
      </w:r>
    </w:p>
    <w:p w14:paraId="3DE90674" w14:textId="23F0DE57" w:rsidR="00B303F1" w:rsidRPr="00A50071" w:rsidRDefault="00B303F1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Komunikacja z dziećmi</w:t>
      </w:r>
    </w:p>
    <w:p w14:paraId="2DECB693" w14:textId="08CB2CEA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W komunikacji z dziećmi zachowuj cierpliwość i szacunek. </w:t>
      </w:r>
      <w:r w:rsidRPr="00A50071">
        <w:rPr>
          <w:rFonts w:ascii="Arial" w:hAnsi="Arial" w:cs="Arial"/>
          <w:sz w:val="24"/>
          <w:szCs w:val="24"/>
        </w:rPr>
        <w:br/>
        <w:t xml:space="preserve">2. Słuchaj uważnie dzieci i udzielaj im odpowiedzi adekwatnych do ich wieku i danej sytuacji. </w:t>
      </w:r>
      <w:r w:rsidRPr="00A50071">
        <w:rPr>
          <w:rFonts w:ascii="Arial" w:hAnsi="Arial" w:cs="Arial"/>
          <w:sz w:val="24"/>
          <w:szCs w:val="24"/>
        </w:rPr>
        <w:br/>
        <w:t xml:space="preserve">3. Nie wolno Ci zawstydzać, upokarzać, lekceważyć i obrażać dziecka. Nie wolno Ci krzyczeć na dziecko w sytuacji innej niż wynikająca z bezpieczeństwa dziecka lub innych dzieci. </w:t>
      </w:r>
      <w:r w:rsidRPr="00A50071">
        <w:rPr>
          <w:rFonts w:ascii="Arial" w:hAnsi="Arial" w:cs="Arial"/>
          <w:sz w:val="24"/>
          <w:szCs w:val="24"/>
        </w:rPr>
        <w:br/>
        <w:t xml:space="preserve">4. Nie wolno Ci ujawniać informacji wrażliwych dotyczących dziecka wobec osób nieuprawnionych, w tym wobec innych dzieci. Obejmuje to wizerunek dziecka, informacje o jego/jej sytuacji rodzinnej, ekonomicznej, medycznej, opiekuńczej i prawnej. </w:t>
      </w:r>
      <w:r w:rsidRPr="00A50071">
        <w:rPr>
          <w:rFonts w:ascii="Arial" w:hAnsi="Arial" w:cs="Arial"/>
          <w:sz w:val="24"/>
          <w:szCs w:val="24"/>
        </w:rPr>
        <w:br/>
        <w:t xml:space="preserve">5. Podejmując decyzje dotyczące dziecka, poinformuj je o tym i staraj się brać pod uwagę jego oczekiwania. </w:t>
      </w:r>
      <w:r w:rsidRPr="00A50071">
        <w:rPr>
          <w:rFonts w:ascii="Arial" w:hAnsi="Arial" w:cs="Arial"/>
          <w:sz w:val="24"/>
          <w:szCs w:val="24"/>
        </w:rPr>
        <w:br/>
        <w:t xml:space="preserve">6. Szanuj prawo dziecka do prywatności. Jeśli konieczne jest odstąpienie od zasady poufności, aby chronić dziecko, wyjaśnij mu to najszybciej jak to możliwe. </w:t>
      </w:r>
      <w:r w:rsidRPr="00A50071">
        <w:rPr>
          <w:rFonts w:ascii="Arial" w:hAnsi="Arial" w:cs="Arial"/>
          <w:sz w:val="24"/>
          <w:szCs w:val="24"/>
        </w:rPr>
        <w:br/>
        <w:t xml:space="preserve">7. Jeśli pojawi się konieczność porozmawiania z dzieckiem na osobności, zostaw uchylone </w:t>
      </w:r>
      <w:r w:rsidRPr="00A50071">
        <w:rPr>
          <w:rFonts w:ascii="Arial" w:hAnsi="Arial" w:cs="Arial"/>
          <w:sz w:val="24"/>
          <w:szCs w:val="24"/>
        </w:rPr>
        <w:lastRenderedPageBreak/>
        <w:t xml:space="preserve">drzwi do pomieszczenia i zadbaj, aby być w zasięgu wzroku innych. Możesz też poprosić drugiego pracownika o obecność podczas takiej rozmowy. </w:t>
      </w:r>
      <w:r w:rsidRPr="00A50071">
        <w:rPr>
          <w:rFonts w:ascii="Arial" w:hAnsi="Arial" w:cs="Arial"/>
          <w:sz w:val="24"/>
          <w:szCs w:val="24"/>
        </w:rPr>
        <w:br/>
        <w:t xml:space="preserve">8. Nie wolno Ci zachowywać się w obecności dzieci w sposób niestosowny. Obejmuje to używanie wulgarnych słów, gestów i żartów, czynienie obraźliwych uwag, nawiązywanie w wypowiedziach do aktywności bądź atrakcyjności seksualnej oraz wykorzystywanie wobec dziecka relacji władzy lub przewagi fizycznej (zastraszanie, przymuszanie, groźby). </w:t>
      </w:r>
      <w:r w:rsidRPr="00A50071">
        <w:rPr>
          <w:rFonts w:ascii="Arial" w:hAnsi="Arial" w:cs="Arial"/>
          <w:sz w:val="24"/>
          <w:szCs w:val="24"/>
        </w:rPr>
        <w:br/>
        <w:t xml:space="preserve">9. Zapewnij dzieci, że jeśli czują się niekomfortowo w jakiejś sytuacji, wobec konkretnego zachowania czy słów, mogą o tym powiedzieć Tobie lub </w:t>
      </w:r>
      <w:r w:rsidR="004743E4" w:rsidRPr="00A50071">
        <w:rPr>
          <w:rFonts w:ascii="Arial" w:hAnsi="Arial" w:cs="Arial"/>
          <w:sz w:val="24"/>
          <w:szCs w:val="24"/>
        </w:rPr>
        <w:t>jakiemukolwiek pracownikowi placówki</w:t>
      </w:r>
      <w:r w:rsidRPr="00A50071">
        <w:rPr>
          <w:rFonts w:ascii="Arial" w:hAnsi="Arial" w:cs="Arial"/>
          <w:sz w:val="24"/>
          <w:szCs w:val="24"/>
        </w:rPr>
        <w:t xml:space="preserve"> i mogą oczekiwać odpowiedniej reakcji i/lub pomocy.</w:t>
      </w:r>
    </w:p>
    <w:p w14:paraId="49773FE5" w14:textId="77777777" w:rsidR="00B303F1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396B40B" w14:textId="7586BE9B" w:rsidR="00B303F1" w:rsidRPr="00A50071" w:rsidRDefault="00B303F1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Działania z dziećmi</w:t>
      </w:r>
    </w:p>
    <w:p w14:paraId="2A01819F" w14:textId="0BF2E8D4" w:rsidR="007D45F4" w:rsidRPr="00A50071" w:rsidRDefault="00B303F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Doceniaj i szanuj wkład dzieci w podejmowane działania, aktywnie je angażuj </w:t>
      </w:r>
      <w:r w:rsidR="004743E4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i traktuj równo bez względu na ich płeć, orientację seksualną, sprawność/niepełnosprawność, status społeczny, etniczny, kulturowy, religijny </w:t>
      </w:r>
      <w:r w:rsidR="004743E4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i światopogląd. </w:t>
      </w:r>
      <w:r w:rsidRPr="00A50071">
        <w:rPr>
          <w:rFonts w:ascii="Arial" w:hAnsi="Arial" w:cs="Arial"/>
          <w:sz w:val="24"/>
          <w:szCs w:val="24"/>
        </w:rPr>
        <w:br/>
        <w:t xml:space="preserve">2. Unikaj faworyzowania dzieci. </w:t>
      </w:r>
      <w:r w:rsidRPr="00A50071">
        <w:rPr>
          <w:rFonts w:ascii="Arial" w:hAnsi="Arial" w:cs="Arial"/>
          <w:sz w:val="24"/>
          <w:szCs w:val="24"/>
        </w:rPr>
        <w:br/>
        <w:t xml:space="preserve">3. Nie wolno Ci nawiązywać z dzieckiem jakichkolwiek relacji romantycznych lub seksualnych ani składać mu propozycji o nieodpowiednim charakterze. Obejmuje to także seksualne komentarze, żarty, gesty oraz udostępnianie dzieciom treści erotycznych i pornograficznych bez względu na ich formę. </w:t>
      </w:r>
      <w:r w:rsidRPr="00A50071">
        <w:rPr>
          <w:rFonts w:ascii="Arial" w:hAnsi="Arial" w:cs="Arial"/>
          <w:sz w:val="24"/>
          <w:szCs w:val="24"/>
        </w:rPr>
        <w:br/>
        <w:t xml:space="preserve">4. Nie wolno Ci utrwalać wizerunku dziecka (filmowanie, nagrywanie głosu, fotografowanie) dla potrzeb prywatnych. Dotyczy to także umożliwienia osobom trzecim utrwalenia wizerunków dzieci, jeśli dyrekcja nie została o tym poinformowana, nie wyraziła na to zgody i nie uzyskała zgód rodziców/opiekunów prawnych oraz samych dzieci. </w:t>
      </w:r>
      <w:r w:rsidRPr="00A50071">
        <w:rPr>
          <w:rFonts w:ascii="Arial" w:hAnsi="Arial" w:cs="Arial"/>
          <w:sz w:val="24"/>
          <w:szCs w:val="24"/>
        </w:rPr>
        <w:br/>
        <w:t xml:space="preserve">5. Nie wolno Ci proponować dzieciom alkoholu, wyrobów tytoniowych ani nielegalnych substancji, jak również używać ich w obecności dzieci. </w:t>
      </w:r>
      <w:r w:rsidRPr="00A50071">
        <w:rPr>
          <w:rFonts w:ascii="Arial" w:hAnsi="Arial" w:cs="Arial"/>
          <w:sz w:val="24"/>
          <w:szCs w:val="24"/>
        </w:rPr>
        <w:br/>
        <w:t xml:space="preserve">6. Nie wolno Ci przyjmować pieniędzy ani prezentów od dziecka, ani rodziców/opiekunów dziecka. Nie wolno Ci wchodzić w relacje jakiejkolwiek zależności wobec dziecka lub rodziców/opiekunów dziecka. Nie wolno Ci zachowywać się w sposób mogący sugerować innym istnienie takiej zależności i prowadzący do oskarżeń o nierówne traktowanie bądź czerpanie korzyści majątkowych i innych. Nie dotyczy to okazjonalnych podarków związanych ze świętami w roku szkolnym, np. kwiatów, prezentów składkowych czy drobnych upominków. </w:t>
      </w:r>
      <w:r w:rsidR="007D45F4" w:rsidRPr="00A50071">
        <w:rPr>
          <w:rFonts w:ascii="Arial" w:hAnsi="Arial" w:cs="Arial"/>
          <w:sz w:val="24"/>
          <w:szCs w:val="24"/>
        </w:rPr>
        <w:br/>
        <w:t>7</w:t>
      </w:r>
      <w:r w:rsidRPr="00A50071">
        <w:rPr>
          <w:rFonts w:ascii="Arial" w:hAnsi="Arial" w:cs="Arial"/>
          <w:sz w:val="24"/>
          <w:szCs w:val="24"/>
        </w:rPr>
        <w:t xml:space="preserve">. Wszystkie ryzykowne sytuacje, które obejmują zauroczenie dzieckiem przez pracownika </w:t>
      </w:r>
      <w:r w:rsidRPr="00A50071">
        <w:rPr>
          <w:rFonts w:ascii="Arial" w:hAnsi="Arial" w:cs="Arial"/>
          <w:sz w:val="24"/>
          <w:szCs w:val="24"/>
        </w:rPr>
        <w:lastRenderedPageBreak/>
        <w:t xml:space="preserve">lub pracownikiem przez dziecko, muszą być raportowane dyrekcji. Jeśli jesteś ich świadkiem reaguj stanowczo, ale z wyczuciem, aby zachować godność osób zainteresowanych. </w:t>
      </w:r>
    </w:p>
    <w:p w14:paraId="48DB8D2E" w14:textId="00DAB99A" w:rsidR="007D45F4" w:rsidRPr="00A50071" w:rsidRDefault="00B303F1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Kontakt fizyczny z dziećmi</w:t>
      </w:r>
    </w:p>
    <w:p w14:paraId="49CF7595" w14:textId="620EFF57" w:rsidR="007D45F4" w:rsidRPr="00A50071" w:rsidRDefault="00B303F1" w:rsidP="004743E4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Każde przemocowe działanie wobec dziecka jest niedopuszczalne. Istnieją jednak sytuacje, w których fizyczny kontakt z dzieckiem może być stosowny i spełnia zasady bezpiecznego kontaktu: jest odpowiedzią na potrzeby dziecka w danym momencie, uwzględnia wiek dziecka, etap rozwojowy, płeć, kontekst kulturowy </w:t>
      </w:r>
      <w:r w:rsidR="004743E4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>i sytuacyjny. Nie 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i zachowując świadomość, że nawet przy</w:t>
      </w:r>
      <w:r w:rsidR="007D45F4" w:rsidRPr="00A50071">
        <w:rPr>
          <w:rFonts w:ascii="Arial" w:hAnsi="Arial" w:cs="Arial"/>
          <w:sz w:val="24"/>
          <w:szCs w:val="24"/>
        </w:rPr>
        <w:t xml:space="preserve"> Twoich dobrych intencjach taki kontakt może być błędnie zinterpretowany przez dziecko lub osoby trzecie. </w:t>
      </w:r>
    </w:p>
    <w:p w14:paraId="73F19B74" w14:textId="2E53FB35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Nie wolno Ci bić, szturchać, popychać ani w jakikolwiek sposób naruszać integralności fizycznej dziecka. </w:t>
      </w:r>
      <w:r w:rsidRPr="00A50071">
        <w:rPr>
          <w:rFonts w:ascii="Arial" w:hAnsi="Arial" w:cs="Arial"/>
          <w:sz w:val="24"/>
          <w:szCs w:val="24"/>
        </w:rPr>
        <w:br/>
        <w:t xml:space="preserve">2. Nigdy nie dotykaj dziecka w sposób, który może być uznany za nieprzyzwoity lub niestosowny. </w:t>
      </w:r>
      <w:r w:rsidRPr="00A50071">
        <w:rPr>
          <w:rFonts w:ascii="Arial" w:hAnsi="Arial" w:cs="Arial"/>
          <w:sz w:val="24"/>
          <w:szCs w:val="24"/>
        </w:rPr>
        <w:br/>
      </w:r>
      <w:r w:rsidR="004743E4" w:rsidRPr="00A50071">
        <w:rPr>
          <w:rFonts w:ascii="Arial" w:hAnsi="Arial" w:cs="Arial"/>
          <w:sz w:val="24"/>
          <w:szCs w:val="24"/>
        </w:rPr>
        <w:t>3</w:t>
      </w:r>
      <w:r w:rsidRPr="00A50071">
        <w:rPr>
          <w:rFonts w:ascii="Arial" w:hAnsi="Arial" w:cs="Arial"/>
          <w:sz w:val="24"/>
          <w:szCs w:val="24"/>
        </w:rPr>
        <w:t xml:space="preserve">. Nie angażuj się w takie aktywności jak łaskotanie, udawane walki z dziećmi czy brutalne zabawy fizyczne. </w:t>
      </w:r>
      <w:r w:rsidRPr="00A50071">
        <w:rPr>
          <w:rFonts w:ascii="Arial" w:hAnsi="Arial" w:cs="Arial"/>
          <w:sz w:val="24"/>
          <w:szCs w:val="24"/>
        </w:rPr>
        <w:br/>
      </w:r>
      <w:r w:rsidR="004743E4" w:rsidRPr="00A50071">
        <w:rPr>
          <w:rFonts w:ascii="Arial" w:hAnsi="Arial" w:cs="Arial"/>
          <w:sz w:val="24"/>
          <w:szCs w:val="24"/>
        </w:rPr>
        <w:t>4</w:t>
      </w:r>
      <w:r w:rsidRPr="00A50071">
        <w:rPr>
          <w:rFonts w:ascii="Arial" w:hAnsi="Arial" w:cs="Arial"/>
          <w:sz w:val="24"/>
          <w:szCs w:val="24"/>
        </w:rPr>
        <w:t xml:space="preserve">. Zachowaj szczególną ostrożność wobec dzieci, które doświadczyły nadużycia </w:t>
      </w:r>
      <w:r w:rsidR="004743E4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i krzywdzenia, w tym seksualnego, fizycznego bądź zaniedbania. Takie doświadczenia mogą czasem sprawić, że dziecko będzie dążyć do nawiązania niestosownych bądź nieadekwatnych fizycznych kontaktów z dorosłymi. W takich sytuacjach powinieneś reagować z wyczuciem, jednak stanowczo i pomóc dziecku zrozumieć znaczenie osobistych granic. </w:t>
      </w:r>
      <w:r w:rsidRPr="00A50071">
        <w:rPr>
          <w:rFonts w:ascii="Arial" w:hAnsi="Arial" w:cs="Arial"/>
          <w:sz w:val="24"/>
          <w:szCs w:val="24"/>
        </w:rPr>
        <w:br/>
      </w:r>
      <w:r w:rsidR="004743E4" w:rsidRPr="00A50071">
        <w:rPr>
          <w:rFonts w:ascii="Arial" w:hAnsi="Arial" w:cs="Arial"/>
          <w:sz w:val="24"/>
          <w:szCs w:val="24"/>
        </w:rPr>
        <w:t>5</w:t>
      </w:r>
      <w:r w:rsidRPr="00A50071">
        <w:rPr>
          <w:rFonts w:ascii="Arial" w:hAnsi="Arial" w:cs="Arial"/>
          <w:sz w:val="24"/>
          <w:szCs w:val="24"/>
        </w:rPr>
        <w:t xml:space="preserve">. Kontakt fizyczny z dzieckiem nigdy nie może być niejawny bądź ukrywany, wiązać się z jakąkolwiek gratyfikacją ani wynikać z relacji władzy. Jeśli będziesz świadkiem jakiegokolwiek z wyżej opisanych zachowań i/lub sytuacji ze strony innych dorosłych lub dzieci, zawsze poinformuj o tym osobę odpowiedzialną i/lub postąp zgodnie z obowiązującą procedurą interwencji. </w:t>
      </w:r>
      <w:r w:rsidRPr="00A50071">
        <w:rPr>
          <w:rFonts w:ascii="Arial" w:hAnsi="Arial" w:cs="Arial"/>
          <w:sz w:val="24"/>
          <w:szCs w:val="24"/>
        </w:rPr>
        <w:br/>
      </w:r>
      <w:r w:rsidR="004743E4" w:rsidRPr="00A50071">
        <w:rPr>
          <w:rFonts w:ascii="Arial" w:hAnsi="Arial" w:cs="Arial"/>
          <w:sz w:val="24"/>
          <w:szCs w:val="24"/>
        </w:rPr>
        <w:t>6</w:t>
      </w:r>
      <w:r w:rsidRPr="00A50071">
        <w:rPr>
          <w:rFonts w:ascii="Arial" w:hAnsi="Arial" w:cs="Arial"/>
          <w:sz w:val="24"/>
          <w:szCs w:val="24"/>
        </w:rPr>
        <w:t xml:space="preserve">. W sytuacjach wymagających czynności pielęgnacyjnych i higienicznych wobec dziecka, unikaj innego niż niezbędny kontaktu fizycznego z dzieckiem. Dotyczy to zwłaszcza pomagania dziecku w ubieraniu i rozbieraniu, jedzeniu, myciu, przewijaniu i w korzystaniu z </w:t>
      </w:r>
      <w:r w:rsidRPr="00A50071">
        <w:rPr>
          <w:rFonts w:ascii="Arial" w:hAnsi="Arial" w:cs="Arial"/>
          <w:sz w:val="24"/>
          <w:szCs w:val="24"/>
        </w:rPr>
        <w:lastRenderedPageBreak/>
        <w:t xml:space="preserve">toalety. Zadbaj o to, aby w każdej z czynności pielęgnacyjnych </w:t>
      </w:r>
      <w:r w:rsidR="004743E4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i higienicznych asystowała Ci inna osoba z instytucji. Jeśli pielęgnacja i opieka higieniczna nad dziećmi należą do Twoich obowiązków, zostaniesz przeszkolony w tym kierunku. </w:t>
      </w:r>
      <w:r w:rsidRPr="00A50071">
        <w:rPr>
          <w:rFonts w:ascii="Arial" w:hAnsi="Arial" w:cs="Arial"/>
          <w:sz w:val="24"/>
          <w:szCs w:val="24"/>
        </w:rPr>
        <w:br/>
      </w:r>
      <w:r w:rsidR="004743E4" w:rsidRPr="00A50071">
        <w:rPr>
          <w:rFonts w:ascii="Arial" w:hAnsi="Arial" w:cs="Arial"/>
          <w:sz w:val="24"/>
          <w:szCs w:val="24"/>
        </w:rPr>
        <w:t>7</w:t>
      </w:r>
      <w:r w:rsidRPr="00A50071">
        <w:rPr>
          <w:rFonts w:ascii="Arial" w:hAnsi="Arial" w:cs="Arial"/>
          <w:sz w:val="24"/>
          <w:szCs w:val="24"/>
        </w:rPr>
        <w:t xml:space="preserve">. Podczas dłuższych niż jednodniowe wyjazdów i wycieczek niedopuszczalne jest spanie </w:t>
      </w:r>
      <w:r w:rsidR="0037036A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z dzieckiem w jednym łóżku lub w jednym pokoju. </w:t>
      </w:r>
    </w:p>
    <w:p w14:paraId="0383DDB9" w14:textId="307DC453" w:rsidR="007D45F4" w:rsidRPr="00A50071" w:rsidRDefault="007D45F4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Kontakty poza godzinami pracy</w:t>
      </w:r>
    </w:p>
    <w:p w14:paraId="37E36A5A" w14:textId="52FC263E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Co do zasady kontakt z dziećmi powinien odbywać się wyłącznie w godzinach pracy </w:t>
      </w:r>
      <w:r w:rsidR="0037036A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i dotyczyć celów edukacyjnych lub wychowawczych. </w:t>
      </w:r>
    </w:p>
    <w:p w14:paraId="34EF97FE" w14:textId="76673BF3" w:rsidR="00B303F1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Nie wolno Ci zapraszać dzieci do swojego miejsca zamieszkania ani spotykać się z nimi poza godzinami pracy. Obejmuje to także kontakty z dziećmi poprzez prywatne kanały komunikacji (prywatny telefon, e-mail, komunikatory, profile w mediach społecznościowych). </w:t>
      </w:r>
      <w:r w:rsidRPr="00A50071">
        <w:rPr>
          <w:rFonts w:ascii="Arial" w:hAnsi="Arial" w:cs="Arial"/>
          <w:sz w:val="24"/>
          <w:szCs w:val="24"/>
        </w:rPr>
        <w:br/>
        <w:t>2. Jeśli zachodzi taka konieczność, właściwą formą komunikacji z dziećmi i ich rodzicami lub opiekunami poza godzinami pracy są kanały służbowe (e-mail, telefon służbowy</w:t>
      </w:r>
      <w:r w:rsidR="004743E4" w:rsidRPr="00A50071">
        <w:rPr>
          <w:rFonts w:ascii="Arial" w:hAnsi="Arial" w:cs="Arial"/>
          <w:sz w:val="24"/>
          <w:szCs w:val="24"/>
        </w:rPr>
        <w:t>, dziennik elektroniczny</w:t>
      </w:r>
      <w:r w:rsidRPr="00A50071">
        <w:rPr>
          <w:rFonts w:ascii="Arial" w:hAnsi="Arial" w:cs="Arial"/>
          <w:sz w:val="24"/>
          <w:szCs w:val="24"/>
        </w:rPr>
        <w:t xml:space="preserve">). </w:t>
      </w:r>
      <w:r w:rsidRPr="00A50071">
        <w:rPr>
          <w:rFonts w:ascii="Arial" w:hAnsi="Arial" w:cs="Arial"/>
          <w:sz w:val="24"/>
          <w:szCs w:val="24"/>
        </w:rPr>
        <w:br/>
        <w:t xml:space="preserve">3. Jeśli zachodzi konieczność spotkania z dziećmi poza godzinami pracy, musisz poinformować o tym dyrekcję, a rodzice/opiekunowie prawni dzieci muszą wyrazić zgodę na taki kontakt. </w:t>
      </w:r>
      <w:r w:rsidRPr="00A50071">
        <w:rPr>
          <w:rFonts w:ascii="Arial" w:hAnsi="Arial" w:cs="Arial"/>
          <w:sz w:val="24"/>
          <w:szCs w:val="24"/>
        </w:rPr>
        <w:br/>
        <w:t>4. Utrzymywanie relacji towarzyskich lub rodzinnych (jeśli dzieci i rodzice/opiekunowie dzieci są osobami bliskimi wobec pracownika) wymaga zachowania poufności wszystkich informacji dotyczących innych dzieci, ich rodziców oraz opiekunów.</w:t>
      </w:r>
    </w:p>
    <w:p w14:paraId="28844FFE" w14:textId="77777777" w:rsidR="0037036A" w:rsidRDefault="0037036A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66E9589" w14:textId="66D8DC32" w:rsidR="007D45F4" w:rsidRPr="00A50071" w:rsidRDefault="007D45F4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Bezpieczeństwo online</w:t>
      </w:r>
    </w:p>
    <w:p w14:paraId="76956B4E" w14:textId="77777777" w:rsidR="007D45F4" w:rsidRPr="00A50071" w:rsidRDefault="007D45F4" w:rsidP="004743E4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Bądź świadom cyfrowych zagrożeń i ryzyka wynikającego z rejestrowania Twojej prywatnej aktywności w sieci przez aplikacje i algorytmy, ale także Twoich własnych działań w internecie. Dotyczy to lajkowania określonych stron, korzystania z aplikacji randkowych, na których możesz spotkać uczniów/uczennice, obserwowania określonych osób/stron w mediach społecznościowych i ustawień prywatności kont, z których korzystasz. Jeśli Twój profil jest publicznie dostępny, dzieci i ich rodzice/opiekunowie będą mieć wgląd w Twoją cyfrową aktywność. </w:t>
      </w:r>
    </w:p>
    <w:p w14:paraId="04EC6CC8" w14:textId="77777777" w:rsidR="007D45F4" w:rsidRDefault="007D45F4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4B3ED55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627834B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689960D" w14:textId="77777777" w:rsidR="00A50071" w:rsidRP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DD3DB84" w14:textId="3FBCB046" w:rsidR="007D45F4" w:rsidRPr="00A50071" w:rsidRDefault="004743E4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Załącznik nr 3</w:t>
      </w:r>
    </w:p>
    <w:p w14:paraId="7AB80C37" w14:textId="0FAF34FA" w:rsidR="007D45F4" w:rsidRPr="00A50071" w:rsidRDefault="007D45F4" w:rsidP="004743E4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50071">
        <w:rPr>
          <w:rFonts w:ascii="Arial" w:hAnsi="Arial" w:cs="Arial"/>
          <w:b/>
          <w:bCs/>
          <w:sz w:val="36"/>
          <w:szCs w:val="36"/>
        </w:rPr>
        <w:t>Zasady bezpiecznego korzystania z internetu i mediów elektronicznych</w:t>
      </w:r>
    </w:p>
    <w:p w14:paraId="75595CB9" w14:textId="0BDD0ACE" w:rsidR="007D45F4" w:rsidRPr="00A50071" w:rsidRDefault="007D45F4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 xml:space="preserve">Zasady bezpiecznego korzystania z internetu i mediów elektronicznych w </w:t>
      </w:r>
      <w:r w:rsidR="004743E4" w:rsidRPr="00A50071">
        <w:rPr>
          <w:rFonts w:ascii="Arial" w:hAnsi="Arial" w:cs="Arial"/>
          <w:b/>
          <w:bCs/>
          <w:sz w:val="24"/>
          <w:szCs w:val="24"/>
        </w:rPr>
        <w:t>Szkole Podstawowej nr 2 im. Ojca Michała Tomaszka w Pieńsku</w:t>
      </w:r>
    </w:p>
    <w:p w14:paraId="2F8D830A" w14:textId="6870B3C4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1. Infrastruktura sieciowa placówki umożliwia dostęp do internetu, zarówno personelowi, jak i dzieciom, w czasie zajęć</w:t>
      </w:r>
      <w:r w:rsidR="004743E4" w:rsidRPr="00A50071">
        <w:rPr>
          <w:rFonts w:ascii="Arial" w:hAnsi="Arial" w:cs="Arial"/>
          <w:sz w:val="24"/>
          <w:szCs w:val="24"/>
        </w:rPr>
        <w:t>.</w:t>
      </w:r>
      <w:r w:rsidRPr="00A50071">
        <w:rPr>
          <w:rFonts w:ascii="Arial" w:hAnsi="Arial" w:cs="Arial"/>
          <w:sz w:val="24"/>
          <w:szCs w:val="24"/>
        </w:rPr>
        <w:t xml:space="preserve">. </w:t>
      </w:r>
      <w:r w:rsidRPr="00A50071">
        <w:rPr>
          <w:rFonts w:ascii="Arial" w:hAnsi="Arial" w:cs="Arial"/>
          <w:sz w:val="24"/>
          <w:szCs w:val="24"/>
        </w:rPr>
        <w:br/>
        <w:t xml:space="preserve">2. Sieć jest monitorowana, tak, aby możliwe było zidentyfikowanie sprawców ewentualnych nadużyć. </w:t>
      </w:r>
      <w:r w:rsidRPr="00A50071">
        <w:rPr>
          <w:rFonts w:ascii="Arial" w:hAnsi="Arial" w:cs="Arial"/>
          <w:sz w:val="24"/>
          <w:szCs w:val="24"/>
        </w:rPr>
        <w:br/>
        <w:t xml:space="preserve">3. Rozwiązania organizacyjne na poziomie placówki bazują na aktualnych standardach bezpieczeństwa. </w:t>
      </w:r>
      <w:r w:rsidRPr="00A50071">
        <w:rPr>
          <w:rFonts w:ascii="Arial" w:hAnsi="Arial" w:cs="Arial"/>
          <w:sz w:val="24"/>
          <w:szCs w:val="24"/>
        </w:rPr>
        <w:br/>
        <w:t xml:space="preserve">4. Wyznaczona jest osoba odpowiedzialna za bezpieczeństwo sieci w instytucji. Do obowiązków tej osoby należą: </w:t>
      </w:r>
    </w:p>
    <w:p w14:paraId="19A0EEB2" w14:textId="77777777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a. Zabezpieczenie sieci internetowej placówki przed niebezpiecznymi treściami poprzez instalację i aktualizację odpowiedniego, nowoczesnego oprogramowania. </w:t>
      </w:r>
    </w:p>
    <w:p w14:paraId="560F2271" w14:textId="46AD6090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b. Aktualizowanie oprogramowania w miarę potrzeb. </w:t>
      </w:r>
    </w:p>
    <w:p w14:paraId="46EFBF2C" w14:textId="19B4F9F0" w:rsidR="007D45F4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c. Przynajmniej raz w miesiącu sprawdzanie, czy na komputerach ze swobodnym dostępem podłączonych do internetu nie znajdują się niebezpieczne treści. W przypadku znalezienia niebezpiecznych treści, wyznaczony pracownik stara się ustalić kto korzystał z komputera w czasie ich wprowadzenia. Informację o dziecku, które korzystało z komputera w czasie wprowadzenia niebezpiecznych treści, wyznaczony pracownik przekazuje kierownictwu, które aranżuje dla dziecka rozmowę z psychologiem lub pedagogiem na temat bezpieczeństwa w internecie. Jeżeli w wyniku przeprowadzonej rozmowy psycholog/pedagog uzyska informacje, że dziecko jest krzywdzone, podejmuje działania opisane w procedurze interwencji. </w:t>
      </w:r>
      <w:r w:rsidRPr="00A50071">
        <w:rPr>
          <w:rFonts w:ascii="Arial" w:hAnsi="Arial" w:cs="Arial"/>
          <w:sz w:val="24"/>
          <w:szCs w:val="24"/>
        </w:rPr>
        <w:br/>
        <w:t xml:space="preserve">5. Istnieje regulamin korzystania z internetu przez dzieci oraz procedura określająca działania, które należy podjąć w sytuacji znalezienia niebezpiecznych treści na komputerze. </w:t>
      </w:r>
      <w:r w:rsidRPr="00A50071">
        <w:rPr>
          <w:rFonts w:ascii="Arial" w:hAnsi="Arial" w:cs="Arial"/>
          <w:sz w:val="24"/>
          <w:szCs w:val="24"/>
        </w:rPr>
        <w:br/>
        <w:t xml:space="preserve">6. W przypadku dostępu realizowanego pod nadzorem pracownika placówki, ma on obowiązek informowania dzieci o zasadach bezpiecznego korzystania z internetu. Pracownik placówki czuwa także nad bezpieczeństwem korzystania z internetu przez dzieci </w:t>
      </w:r>
      <w:r w:rsidRPr="00A50071">
        <w:rPr>
          <w:rFonts w:ascii="Arial" w:hAnsi="Arial" w:cs="Arial"/>
          <w:sz w:val="24"/>
          <w:szCs w:val="24"/>
        </w:rPr>
        <w:lastRenderedPageBreak/>
        <w:t xml:space="preserve">podczas zajęć. </w:t>
      </w:r>
      <w:r w:rsidRPr="00A50071">
        <w:rPr>
          <w:rFonts w:ascii="Arial" w:hAnsi="Arial" w:cs="Arial"/>
          <w:sz w:val="24"/>
          <w:szCs w:val="24"/>
        </w:rPr>
        <w:br/>
        <w:t xml:space="preserve">7. W miarę możliwości osoba odpowiedzialna za internet przeprowadza z dziećmi cykliczne </w:t>
      </w:r>
      <w:r w:rsidR="004743E4" w:rsidRPr="00A50071">
        <w:rPr>
          <w:rFonts w:ascii="Arial" w:hAnsi="Arial" w:cs="Arial"/>
          <w:sz w:val="24"/>
          <w:szCs w:val="24"/>
        </w:rPr>
        <w:t>zajęcia</w:t>
      </w:r>
      <w:r w:rsidRPr="00A50071">
        <w:rPr>
          <w:rFonts w:ascii="Arial" w:hAnsi="Arial" w:cs="Arial"/>
          <w:sz w:val="24"/>
          <w:szCs w:val="24"/>
        </w:rPr>
        <w:t xml:space="preserve"> dotyczące bezpiecznego korzystania z internetu. </w:t>
      </w:r>
      <w:r w:rsidRPr="00A50071">
        <w:rPr>
          <w:rFonts w:ascii="Arial" w:hAnsi="Arial" w:cs="Arial"/>
          <w:sz w:val="24"/>
          <w:szCs w:val="24"/>
        </w:rPr>
        <w:br/>
        <w:t>8. Placówka zapewnia stały dostęp do materiałów edukacyjnych, dotyczących bezpiecznego korzystania z internetu, przy komputerach, z których możliwy jest swobodny dostęp do sieci.</w:t>
      </w:r>
    </w:p>
    <w:p w14:paraId="6E0B9076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615720F2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6870EE99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3E344E4A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4113C30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35E77DBB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04C64106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0F13EC7C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3A985425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4E6B0BF3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1B872409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45927BD9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42897896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7681667B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4EEE9589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36B021CC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0177BB5C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75C26BA5" w14:textId="77777777" w:rsid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A841EB4" w14:textId="77777777" w:rsidR="00481A43" w:rsidRDefault="00481A43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FCC5D97" w14:textId="77777777" w:rsidR="00481A43" w:rsidRDefault="00481A43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626D1031" w14:textId="77777777" w:rsidR="00A50071" w:rsidRPr="00A50071" w:rsidRDefault="00A50071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522004D6" w14:textId="7FFAF10B" w:rsidR="007D45F4" w:rsidRPr="00A50071" w:rsidRDefault="004743E4" w:rsidP="003F5AB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lastRenderedPageBreak/>
        <w:t>Załącznik nr 4</w:t>
      </w:r>
    </w:p>
    <w:p w14:paraId="1CCC68DE" w14:textId="48FCC08B" w:rsidR="003F5ABA" w:rsidRPr="00A50071" w:rsidRDefault="003F5ABA" w:rsidP="003F5ABA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50071">
        <w:rPr>
          <w:rFonts w:ascii="Arial" w:hAnsi="Arial" w:cs="Arial"/>
          <w:b/>
          <w:bCs/>
          <w:sz w:val="36"/>
          <w:szCs w:val="36"/>
        </w:rPr>
        <w:t>Karta interwencji (wzór)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F5ABA" w:rsidRPr="00A50071" w14:paraId="68E1E8A3" w14:textId="77777777" w:rsidTr="00E70758">
        <w:tc>
          <w:tcPr>
            <w:tcW w:w="9062" w:type="dxa"/>
            <w:gridSpan w:val="3"/>
          </w:tcPr>
          <w:p w14:paraId="206BF6A5" w14:textId="7B5A216A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Imię i nazwisko dziecka</w:t>
            </w:r>
          </w:p>
        </w:tc>
      </w:tr>
      <w:tr w:rsidR="003F5ABA" w:rsidRPr="00A50071" w14:paraId="5D6B87F6" w14:textId="77777777" w:rsidTr="007B4424">
        <w:tc>
          <w:tcPr>
            <w:tcW w:w="9062" w:type="dxa"/>
            <w:gridSpan w:val="3"/>
          </w:tcPr>
          <w:p w14:paraId="7CF4FBC4" w14:textId="5D2C4184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Przyczyna interwencji (forma krzywdzenia)</w:t>
            </w:r>
          </w:p>
        </w:tc>
      </w:tr>
      <w:tr w:rsidR="003F5ABA" w:rsidRPr="00A50071" w14:paraId="35B36B8A" w14:textId="77777777" w:rsidTr="00B542DE">
        <w:tc>
          <w:tcPr>
            <w:tcW w:w="9062" w:type="dxa"/>
            <w:gridSpan w:val="3"/>
          </w:tcPr>
          <w:p w14:paraId="42E3BC16" w14:textId="2A0847F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Osoba/osoby zawiadamiające o krzywdzeniu</w:t>
            </w:r>
          </w:p>
        </w:tc>
      </w:tr>
      <w:tr w:rsidR="003F5ABA" w:rsidRPr="00A50071" w14:paraId="1AFA4599" w14:textId="77777777" w:rsidTr="003F5ABA">
        <w:tc>
          <w:tcPr>
            <w:tcW w:w="3020" w:type="dxa"/>
            <w:vMerge w:val="restart"/>
          </w:tcPr>
          <w:p w14:paraId="3F3154EA" w14:textId="0FB79288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Opis działań podjętych przez specjalistów</w:t>
            </w:r>
          </w:p>
        </w:tc>
        <w:tc>
          <w:tcPr>
            <w:tcW w:w="3021" w:type="dxa"/>
          </w:tcPr>
          <w:p w14:paraId="62936F4B" w14:textId="761A9D2A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3021" w:type="dxa"/>
          </w:tcPr>
          <w:p w14:paraId="4D218BBA" w14:textId="3A6C5C9E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Działanie</w:t>
            </w:r>
          </w:p>
        </w:tc>
      </w:tr>
      <w:tr w:rsidR="003F5ABA" w:rsidRPr="00A50071" w14:paraId="7B82AC5C" w14:textId="77777777" w:rsidTr="003F5ABA">
        <w:tc>
          <w:tcPr>
            <w:tcW w:w="3020" w:type="dxa"/>
            <w:vMerge/>
          </w:tcPr>
          <w:p w14:paraId="0E4CCF0F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3B02913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8248157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ABA" w:rsidRPr="00A50071" w14:paraId="74ECA6A8" w14:textId="77777777" w:rsidTr="003F5ABA">
        <w:tc>
          <w:tcPr>
            <w:tcW w:w="3020" w:type="dxa"/>
            <w:vMerge/>
          </w:tcPr>
          <w:p w14:paraId="5F1B49BE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4E8F5D6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82BD739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ABA" w:rsidRPr="00A50071" w14:paraId="1830EAC3" w14:textId="77777777" w:rsidTr="003F5ABA">
        <w:tc>
          <w:tcPr>
            <w:tcW w:w="3020" w:type="dxa"/>
            <w:vMerge/>
          </w:tcPr>
          <w:p w14:paraId="35C26C06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EB6F8B8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C70A32E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ABA" w:rsidRPr="00A50071" w14:paraId="08BF5CAE" w14:textId="77777777" w:rsidTr="003F5ABA">
        <w:tc>
          <w:tcPr>
            <w:tcW w:w="3020" w:type="dxa"/>
            <w:vMerge w:val="restart"/>
          </w:tcPr>
          <w:p w14:paraId="27AB0685" w14:textId="79ED326B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Spotkania z opiekunami dziecka</w:t>
            </w:r>
          </w:p>
        </w:tc>
        <w:tc>
          <w:tcPr>
            <w:tcW w:w="3021" w:type="dxa"/>
          </w:tcPr>
          <w:p w14:paraId="6725E153" w14:textId="3B1C3F72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3021" w:type="dxa"/>
          </w:tcPr>
          <w:p w14:paraId="33421228" w14:textId="2607451A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Działanie</w:t>
            </w:r>
          </w:p>
        </w:tc>
      </w:tr>
      <w:tr w:rsidR="003F5ABA" w:rsidRPr="00A50071" w14:paraId="30C7E737" w14:textId="77777777" w:rsidTr="003F5ABA">
        <w:tc>
          <w:tcPr>
            <w:tcW w:w="3020" w:type="dxa"/>
            <w:vMerge/>
          </w:tcPr>
          <w:p w14:paraId="30533203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2B27CC7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469900C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ABA" w:rsidRPr="00A50071" w14:paraId="565EBFC9" w14:textId="77777777" w:rsidTr="003F5ABA">
        <w:tc>
          <w:tcPr>
            <w:tcW w:w="3020" w:type="dxa"/>
            <w:vMerge/>
          </w:tcPr>
          <w:p w14:paraId="7FFE0510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F154015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D483679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ABA" w:rsidRPr="00A50071" w14:paraId="1A141ABC" w14:textId="77777777" w:rsidTr="003F5ABA">
        <w:tc>
          <w:tcPr>
            <w:tcW w:w="3020" w:type="dxa"/>
            <w:vMerge/>
          </w:tcPr>
          <w:p w14:paraId="0BF0575E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E54605B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601472C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ABA" w:rsidRPr="00A50071" w14:paraId="13541312" w14:textId="77777777" w:rsidTr="003F5ABA">
        <w:tc>
          <w:tcPr>
            <w:tcW w:w="3020" w:type="dxa"/>
          </w:tcPr>
          <w:p w14:paraId="1052572C" w14:textId="42CEBE14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Formy podjętej interwencji</w:t>
            </w:r>
          </w:p>
        </w:tc>
        <w:tc>
          <w:tcPr>
            <w:tcW w:w="3021" w:type="dxa"/>
          </w:tcPr>
          <w:p w14:paraId="41E6E14A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15DB776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ABA" w:rsidRPr="00A50071" w14:paraId="3052D5D0" w14:textId="77777777" w:rsidTr="00685E01">
        <w:trPr>
          <w:trHeight w:val="2110"/>
        </w:trPr>
        <w:tc>
          <w:tcPr>
            <w:tcW w:w="3020" w:type="dxa"/>
          </w:tcPr>
          <w:p w14:paraId="68C5E364" w14:textId="7883F698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50071">
              <w:rPr>
                <w:rFonts w:ascii="Arial" w:hAnsi="Arial" w:cs="Arial"/>
                <w:sz w:val="24"/>
                <w:szCs w:val="24"/>
              </w:rPr>
              <w:t>Wyniki interwencji</w:t>
            </w:r>
          </w:p>
        </w:tc>
        <w:tc>
          <w:tcPr>
            <w:tcW w:w="6042" w:type="dxa"/>
            <w:gridSpan w:val="2"/>
          </w:tcPr>
          <w:p w14:paraId="5006CF7D" w14:textId="77777777" w:rsidR="003F5ABA" w:rsidRPr="00A50071" w:rsidRDefault="003F5ABA" w:rsidP="00F7258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E68E98" w14:textId="77777777" w:rsidR="003F5ABA" w:rsidRPr="00A50071" w:rsidRDefault="003F5ABA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DB9DC2C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6031D56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967326F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7E1AB3F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C60C19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4F4A9F8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FC34304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3BB3291" w14:textId="77777777" w:rsidR="00481A43" w:rsidRDefault="00481A43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453D041" w14:textId="77777777" w:rsidR="00481A43" w:rsidRDefault="00481A43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1371C5D" w14:textId="77777777" w:rsidR="00A50071" w:rsidRDefault="00A50071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B68BF30" w14:textId="4DBAC57D" w:rsidR="007D45F4" w:rsidRPr="00A50071" w:rsidRDefault="004743E4" w:rsidP="004743E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lastRenderedPageBreak/>
        <w:t>Załącznik nr 5</w:t>
      </w:r>
    </w:p>
    <w:p w14:paraId="0E82CBD3" w14:textId="5B60F4CD" w:rsidR="007D45F4" w:rsidRPr="00A50071" w:rsidRDefault="007D45F4" w:rsidP="004743E4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50071">
        <w:rPr>
          <w:rFonts w:ascii="Arial" w:hAnsi="Arial" w:cs="Arial"/>
          <w:b/>
          <w:bCs/>
          <w:sz w:val="36"/>
          <w:szCs w:val="36"/>
        </w:rPr>
        <w:t>Zasady ochrony wizerunku i danych osobowych dzieci</w:t>
      </w:r>
    </w:p>
    <w:p w14:paraId="65532E85" w14:textId="30B06EA8" w:rsidR="007D45F4" w:rsidRPr="00A50071" w:rsidRDefault="007D45F4" w:rsidP="004743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 xml:space="preserve">Zasady ochrony wizerunku i danych osobowych dzieci w </w:t>
      </w:r>
      <w:r w:rsidR="004743E4" w:rsidRPr="00A50071">
        <w:rPr>
          <w:rFonts w:ascii="Arial" w:hAnsi="Arial" w:cs="Arial"/>
          <w:b/>
          <w:bCs/>
          <w:sz w:val="24"/>
          <w:szCs w:val="24"/>
        </w:rPr>
        <w:t>Szkole Podstawowej nr 2 im. Ojca Michała Tomaszka w Pieńsku</w:t>
      </w:r>
      <w:r w:rsidRPr="00A50071">
        <w:rPr>
          <w:rFonts w:ascii="Arial" w:hAnsi="Arial" w:cs="Arial"/>
          <w:b/>
          <w:bCs/>
          <w:sz w:val="24"/>
          <w:szCs w:val="24"/>
        </w:rPr>
        <w:t>.</w:t>
      </w:r>
    </w:p>
    <w:p w14:paraId="28E41C9A" w14:textId="77777777" w:rsidR="004743E4" w:rsidRPr="00A50071" w:rsidRDefault="004743E4" w:rsidP="00F7258B">
      <w:pPr>
        <w:spacing w:line="360" w:lineRule="auto"/>
        <w:rPr>
          <w:rFonts w:ascii="Arial" w:hAnsi="Arial" w:cs="Arial"/>
          <w:sz w:val="24"/>
          <w:szCs w:val="24"/>
        </w:rPr>
      </w:pPr>
    </w:p>
    <w:p w14:paraId="20CA89D9" w14:textId="7B91F154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Zasady powstały w oparciu o obowiązujące przepisy prawa. </w:t>
      </w:r>
    </w:p>
    <w:p w14:paraId="2ED267EF" w14:textId="14DBB7CF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Nasze wartości</w:t>
      </w:r>
      <w:r w:rsidR="004363E8" w:rsidRPr="00A50071">
        <w:rPr>
          <w:rFonts w:ascii="Arial" w:hAnsi="Arial" w:cs="Arial"/>
          <w:sz w:val="24"/>
          <w:szCs w:val="24"/>
        </w:rPr>
        <w:t>:</w:t>
      </w:r>
    </w:p>
    <w:p w14:paraId="754CCD03" w14:textId="77777777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W naszych działaniach kierujemy się odpowiedzialnością i rozwagą wobec utrwalania, przetwarzania, używania i publikowania wizerunków dzieci. </w:t>
      </w:r>
      <w:r w:rsidRPr="00A50071">
        <w:rPr>
          <w:rFonts w:ascii="Arial" w:hAnsi="Arial" w:cs="Arial"/>
          <w:sz w:val="24"/>
          <w:szCs w:val="24"/>
        </w:rPr>
        <w:br/>
        <w:t xml:space="preserve">2. Dzielenie się zdjęciami i filmami z naszych aktywności służy celebrowaniu sukcesów dzieci, dokumentowaniu naszych działań i zawsze ma na uwadze bezpieczeństwo dzieci. Wykorzystujemy zdjęcia/nagrania pokazujące szeroki przekrój dzieci – chłopców i dziewczęta, dzieci w różnym wieku, o różnych uzdolnieniach, stopniu sprawności i reprezentujące różne grupy etniczne. </w:t>
      </w:r>
      <w:r w:rsidRPr="00A50071">
        <w:rPr>
          <w:rFonts w:ascii="Arial" w:hAnsi="Arial" w:cs="Arial"/>
          <w:sz w:val="24"/>
          <w:szCs w:val="24"/>
        </w:rPr>
        <w:br/>
        <w:t xml:space="preserve">3. Dzieci mają prawo zdecydować, czy ich wizerunek zostanie zarejestrowany i w jaki sposób zostanie przez nas użyty. </w:t>
      </w:r>
      <w:r w:rsidRPr="00A50071">
        <w:rPr>
          <w:rFonts w:ascii="Arial" w:hAnsi="Arial" w:cs="Arial"/>
          <w:sz w:val="24"/>
          <w:szCs w:val="24"/>
        </w:rPr>
        <w:br/>
        <w:t xml:space="preserve">4. Zgoda rodziców/opiekunów prawnych na wykorzystanie wizerunku ich dziecka jest tylko wtedy wiążąca, jeśli dzieci i rodzice/opiekunowie prawni zostali poinformowani o sposobie wykorzystania zdjęć/nagrań i ryzyku wiążącym się z publikacją wizerunku. </w:t>
      </w:r>
    </w:p>
    <w:p w14:paraId="76D7A56D" w14:textId="77777777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Dbamy o bezpieczeństwo wizerunków dzieci poprzez: </w:t>
      </w:r>
    </w:p>
    <w:p w14:paraId="5E7DBBEC" w14:textId="77777777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Pytanie o pisemną zgodę rodziców/opiekunów prawnych oraz o zgodę dzieci przed zrobieniem i publikacją zdjęcia/nagrania. Dobrą praktyką jest również pozyskiwanie zgód samych dzieci. </w:t>
      </w:r>
      <w:r w:rsidRPr="00A50071">
        <w:rPr>
          <w:rFonts w:ascii="Arial" w:hAnsi="Arial" w:cs="Arial"/>
          <w:sz w:val="24"/>
          <w:szCs w:val="24"/>
        </w:rPr>
        <w:br/>
        <w:t xml:space="preserve">2. Udzielenie wyjaśnień, do czego wykorzystamy zdjęcia/nagrania i w jakim kontekście, jak będziemy przechowywać te dane i jakie potencjalne ryzyko wiąże się z publikacją zdjęć/ nagrań online. </w:t>
      </w:r>
      <w:r w:rsidRPr="00A50071">
        <w:rPr>
          <w:rFonts w:ascii="Arial" w:hAnsi="Arial" w:cs="Arial"/>
          <w:sz w:val="24"/>
          <w:szCs w:val="24"/>
        </w:rPr>
        <w:br/>
        <w:t xml:space="preserve">3. Unikanie podpisywania zdjęć/nagrań informacjami identyfikującymi dziecko z imienia i nazwiska. Jeśli konieczne jest podpisanie dziecka używamy tylko imienia. </w:t>
      </w:r>
      <w:r w:rsidRPr="00A50071">
        <w:rPr>
          <w:rFonts w:ascii="Arial" w:hAnsi="Arial" w:cs="Arial"/>
          <w:sz w:val="24"/>
          <w:szCs w:val="24"/>
        </w:rPr>
        <w:br/>
        <w:t xml:space="preserve">4. Rezygnację z ujawniania jakichkolwiek informacji wrażliwych o dziecku dotyczących m.in. stanu zdrowia, sytuacji materialnej, sytuacji prawnej i powiązanych z wizerunkiem dziecka (np. w przypadku zbiórek indywidualnych organizowanych przez naszą instytucję). </w:t>
      </w:r>
      <w:r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lastRenderedPageBreak/>
        <w:t xml:space="preserve">5. Zmniejszenie ryzyka kopiowania i niestosownego wykorzystania zdjęć/nagrań dzieci poprzez przyjęcie zasad: </w:t>
      </w:r>
    </w:p>
    <w:p w14:paraId="30159EDB" w14:textId="77777777" w:rsidR="007D45F4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• wszystkie dzieci znajdujące się na zdjęciu/nagraniu muszą być ubrane, a sytuacja zdjęcia/nagrania nie jest dla dziecka poniżająca, ośmieszająca ani nie ukazuje go w negatywnym kontekście, </w:t>
      </w:r>
    </w:p>
    <w:p w14:paraId="69D29E5D" w14:textId="4C273459" w:rsidR="00A41451" w:rsidRPr="00A50071" w:rsidRDefault="007D45F4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• zdjęcia/nagrania dzieci powinny się koncentrować na czynnościach wykonywanych przez dzieci i w miarę możliwości przedstawiać dzieci w grupie, a nie pojedyncze osoby. </w:t>
      </w:r>
      <w:r w:rsidRPr="00A50071">
        <w:rPr>
          <w:rFonts w:ascii="Arial" w:hAnsi="Arial" w:cs="Arial"/>
          <w:sz w:val="24"/>
          <w:szCs w:val="24"/>
        </w:rPr>
        <w:br/>
        <w:t>6. Rezygnację z publikacji zdjęć dzieci, nad którymi nie sprawujemy już opieki, jeśli one lub ich rodzice/opiekunowie prawni nie wyrazili zgody na wykorzystanie zdjęć po odejściu z instytucji.</w:t>
      </w:r>
      <w:r w:rsidR="00A41451" w:rsidRPr="00A50071">
        <w:rPr>
          <w:rFonts w:ascii="Arial" w:hAnsi="Arial" w:cs="Arial"/>
          <w:sz w:val="24"/>
          <w:szCs w:val="24"/>
        </w:rPr>
        <w:br/>
        <w:t xml:space="preserve">7. Przyjęcie zasady, że wszystkie podejrzenia i problemy dotyczące niewłaściwego rozpowszechniania wizerunków dzieci należy rejestrować i zgłaszać dyrekcji, podobnie jak inne niepokojące sygnały dotyczące zagrożenia bezpieczeństwa dzieci. </w:t>
      </w:r>
    </w:p>
    <w:p w14:paraId="3F0C36DE" w14:textId="77777777" w:rsidR="003F5ABA" w:rsidRPr="00A50071" w:rsidRDefault="003F5ABA" w:rsidP="00A3323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074FCB" w14:textId="6AC913DF" w:rsidR="00A41451" w:rsidRPr="00A50071" w:rsidRDefault="00A41451" w:rsidP="00A3323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>Rejestrowanie wizerunków dzieci do użytku</w:t>
      </w:r>
      <w:r w:rsidRPr="00A50071">
        <w:rPr>
          <w:rFonts w:ascii="Arial" w:hAnsi="Arial" w:cs="Arial"/>
          <w:sz w:val="24"/>
          <w:szCs w:val="24"/>
        </w:rPr>
        <w:t xml:space="preserve"> </w:t>
      </w:r>
      <w:r w:rsidR="00A3323E" w:rsidRPr="00A50071">
        <w:rPr>
          <w:rFonts w:ascii="Arial" w:hAnsi="Arial" w:cs="Arial"/>
          <w:b/>
          <w:bCs/>
          <w:sz w:val="24"/>
          <w:szCs w:val="24"/>
        </w:rPr>
        <w:t>w Szkole Podstawowej nr 2 im. Ojca Michała Tomaszka w Pieńsku.</w:t>
      </w:r>
    </w:p>
    <w:p w14:paraId="1EDD7AB6" w14:textId="77777777" w:rsidR="003F5ABA" w:rsidRPr="00A50071" w:rsidRDefault="003F5ABA" w:rsidP="00A3323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7D2C0CA" w14:textId="77777777" w:rsidR="00A41451" w:rsidRPr="00A50071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W sytuacjach, w których nasza instytucja rejestruje wizerunki dzieci do własnego użytku, deklarujemy, że: </w:t>
      </w:r>
    </w:p>
    <w:p w14:paraId="195E78D3" w14:textId="5530A9A6" w:rsidR="00A41451" w:rsidRPr="00A50071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Dzieci i rodzice/opiekunowie prawni zawsze będą poinformowani o tym, że dane wydarzenie będzie rejestrowane. </w:t>
      </w:r>
      <w:r w:rsidRPr="00A50071">
        <w:rPr>
          <w:rFonts w:ascii="Arial" w:hAnsi="Arial" w:cs="Arial"/>
          <w:sz w:val="24"/>
          <w:szCs w:val="24"/>
        </w:rPr>
        <w:br/>
        <w:t>2. Zgoda rodziców/opiekunów prawnych na rejestrację wydarzenia zostanie przyjęta przez nas na piśmie</w:t>
      </w:r>
      <w:r w:rsidR="00A3323E" w:rsidRPr="00A50071">
        <w:rPr>
          <w:rFonts w:ascii="Arial" w:hAnsi="Arial" w:cs="Arial"/>
          <w:sz w:val="24"/>
          <w:szCs w:val="24"/>
        </w:rPr>
        <w:t>.</w:t>
      </w:r>
      <w:r w:rsidRPr="00A50071">
        <w:rPr>
          <w:rFonts w:ascii="Arial" w:hAnsi="Arial" w:cs="Arial"/>
          <w:sz w:val="24"/>
          <w:szCs w:val="24"/>
        </w:rPr>
        <w:br/>
        <w:t xml:space="preserve">3. Jeśli rejestracja wydarzenia zostanie zlecona osobie zewnętrznej (wynajętemu fotografowi lub kamerzyście) zadbamy o bezpieczeństwo dzieci i młodzieży poprzez: </w:t>
      </w:r>
    </w:p>
    <w:p w14:paraId="3F8EEBFF" w14:textId="77777777" w:rsidR="00A41451" w:rsidRPr="00A50071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• zobowiązanie osoby/firmy rejestrującej wydarzenie do przestrzegania niniejszych wytycznych, </w:t>
      </w:r>
    </w:p>
    <w:p w14:paraId="3348FB5E" w14:textId="629BE34C" w:rsidR="00A41451" w:rsidRPr="00A50071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• niedopuszczenie do sytuacji, w której osoba/firma rejestrująca będzie przebywała z dziećmi bez nadzoru pracownika naszej instytucji</w:t>
      </w:r>
      <w:r w:rsidR="00A3323E" w:rsidRPr="00A50071">
        <w:rPr>
          <w:rFonts w:ascii="Arial" w:hAnsi="Arial" w:cs="Arial"/>
          <w:sz w:val="24"/>
          <w:szCs w:val="24"/>
        </w:rPr>
        <w:t>.</w:t>
      </w:r>
    </w:p>
    <w:p w14:paraId="68F1AC49" w14:textId="116BB341" w:rsidR="00A41451" w:rsidRPr="00A50071" w:rsidRDefault="00A41451" w:rsidP="00A3323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lastRenderedPageBreak/>
        <w:t>Jeśli wizerunek dziecka stanowi jedynie szczegół całości takiej jak zgromadzenie, krajobraz, impreza publiczna, zgoda rodziców/opiekunów prawnych dziecka nie jest wymagana.</w:t>
      </w:r>
    </w:p>
    <w:p w14:paraId="260E88B1" w14:textId="77777777" w:rsidR="00A41451" w:rsidRPr="00A50071" w:rsidRDefault="00A41451" w:rsidP="00F7258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 xml:space="preserve">Rejestrowanie wizerunków dzieci do prywatnego użytku </w:t>
      </w:r>
    </w:p>
    <w:p w14:paraId="3EFEDC95" w14:textId="6BC87384" w:rsidR="00A41451" w:rsidRPr="00A50071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W sytuacjach, w których rodzice/opiekunowie lub widzowie szkolnych wydarzeń i uroczystości itd. rejestrują wizerunki dzieci do prywatnego użytku, informujemy, że: </w:t>
      </w:r>
      <w:r w:rsidRPr="00A50071">
        <w:rPr>
          <w:rFonts w:ascii="Arial" w:hAnsi="Arial" w:cs="Arial"/>
          <w:sz w:val="24"/>
          <w:szCs w:val="24"/>
        </w:rPr>
        <w:br/>
        <w:t xml:space="preserve">1. Wykorzystanie, przetwarzanie i publikowanie zdjęć/nagrań zawierających wizerunki dzieci i osób dorosłych wymaga udzielenia zgody przez te osoby, w przypadku dzieci – przez ich rodziców/opiekunów prawnych. </w:t>
      </w:r>
      <w:r w:rsidRPr="00A50071">
        <w:rPr>
          <w:rFonts w:ascii="Arial" w:hAnsi="Arial" w:cs="Arial"/>
          <w:sz w:val="24"/>
          <w:szCs w:val="24"/>
        </w:rPr>
        <w:br/>
        <w:t xml:space="preserve">2. Zdjęcia lub nagrania zawierające wizerunki dzieci nie powinny być udostępniane w mediach społecznościowych ani na serwisach otwartych, chyba że rodzice lub opiekunowie prawni tych dzieci wyrażą na to zgodę, </w:t>
      </w:r>
      <w:r w:rsidRPr="00A50071">
        <w:rPr>
          <w:rFonts w:ascii="Arial" w:hAnsi="Arial" w:cs="Arial"/>
          <w:sz w:val="24"/>
          <w:szCs w:val="24"/>
        </w:rPr>
        <w:br/>
        <w:t xml:space="preserve">3. Przed publikacją zdjęcia/nagrania online zawsze warto sprawdzić ustawienia prywatności, aby upewnić się, kto będzie mógł uzyskać dostęp do wizerunku dziecka. </w:t>
      </w:r>
    </w:p>
    <w:p w14:paraId="7C8CCF4D" w14:textId="77777777" w:rsidR="00A41451" w:rsidRPr="00A50071" w:rsidRDefault="00A41451" w:rsidP="00F7258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 xml:space="preserve">Rejestrowanie wizerunku dzieci przez osoby trzecie i media </w:t>
      </w:r>
    </w:p>
    <w:p w14:paraId="1551C217" w14:textId="54B24F8D" w:rsidR="00A3323E" w:rsidRPr="00A50071" w:rsidRDefault="00A41451" w:rsidP="00A3323E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Jeśli przedstawiciele mediów lub dowolna inna osoba będą chcieli zarejestrować organizowane przez nas wydarzenie i opublikować zebrany materiał, muszą zgłosić taką prośbę wcześniej i uzyskać zgodę dyrekcji. </w:t>
      </w:r>
    </w:p>
    <w:p w14:paraId="10BC323D" w14:textId="2EF0E3E9" w:rsidR="00A41451" w:rsidRPr="00A50071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2. Personelowi </w:t>
      </w:r>
      <w:r w:rsidR="00A3323E" w:rsidRPr="00A50071">
        <w:rPr>
          <w:rFonts w:ascii="Arial" w:hAnsi="Arial" w:cs="Arial"/>
          <w:sz w:val="24"/>
          <w:szCs w:val="24"/>
        </w:rPr>
        <w:t>szkoły</w:t>
      </w:r>
      <w:r w:rsidRPr="00A50071">
        <w:rPr>
          <w:rFonts w:ascii="Arial" w:hAnsi="Arial" w:cs="Arial"/>
          <w:sz w:val="24"/>
          <w:szCs w:val="24"/>
        </w:rPr>
        <w:t xml:space="preserve"> nie wolno umożliwiać przedstawicielom mediów i osobom nieupoważnionym utrwalania wizerunku dziecka na terenie instytucji bez pisemnej zgody rodzica/opiekuna prawnego dziecka oraz bez zgody dyrekcji. </w:t>
      </w:r>
      <w:r w:rsidRPr="00A50071">
        <w:rPr>
          <w:rFonts w:ascii="Arial" w:hAnsi="Arial" w:cs="Arial"/>
          <w:sz w:val="24"/>
          <w:szCs w:val="24"/>
        </w:rPr>
        <w:br/>
        <w:t xml:space="preserve">3. Personel </w:t>
      </w:r>
      <w:r w:rsidR="00A3323E" w:rsidRPr="00A50071">
        <w:rPr>
          <w:rFonts w:ascii="Arial" w:hAnsi="Arial" w:cs="Arial"/>
          <w:sz w:val="24"/>
          <w:szCs w:val="24"/>
        </w:rPr>
        <w:t>szkoły</w:t>
      </w:r>
      <w:r w:rsidRPr="00A50071">
        <w:rPr>
          <w:rFonts w:ascii="Arial" w:hAnsi="Arial" w:cs="Arial"/>
          <w:sz w:val="24"/>
          <w:szCs w:val="24"/>
        </w:rPr>
        <w:t xml:space="preserve"> nie kontaktuje przedstawicieli mediów z dziećmi, nie przekazuje mediom kontaktu do rodziców/opiekunów prawnych dzieci i nie wypowiada się w kontakcie z przedstawicielami mediów o sprawie dziecka lub jego rodzica/opiekuna prawnego. Zakaz ten dotyczy także sytuacji, gdy pracownik jest przekonany, że jego wypowiedź nie jest w żaden sposób utrwalana. </w:t>
      </w:r>
      <w:r w:rsidR="00A3323E" w:rsidRPr="00A50071">
        <w:rPr>
          <w:rFonts w:ascii="Arial" w:hAnsi="Arial" w:cs="Arial"/>
          <w:sz w:val="24"/>
          <w:szCs w:val="24"/>
        </w:rPr>
        <w:br/>
      </w:r>
      <w:r w:rsidRPr="00A50071">
        <w:rPr>
          <w:rFonts w:ascii="Arial" w:hAnsi="Arial" w:cs="Arial"/>
          <w:sz w:val="24"/>
          <w:szCs w:val="24"/>
        </w:rPr>
        <w:t xml:space="preserve">4. W celu realizacji materiału medialnego dyrekcja może podjąć decyzję o udostępnieniu wybranych pomieszczeń instytucji dla potrzeb nagrania. Dyrekcja podejmując taką decyzję poleca przygotowanie pomieszczenia w taki sposób, aby uniemożliwić rejestrowanie przebywających na terenie instytucji dzieci. </w:t>
      </w:r>
    </w:p>
    <w:p w14:paraId="79A3DD29" w14:textId="77777777" w:rsidR="0037036A" w:rsidRDefault="0037036A" w:rsidP="00F7258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8D5B580" w14:textId="77777777" w:rsidR="0037036A" w:rsidRDefault="0037036A" w:rsidP="00F7258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32A1633" w14:textId="1E687824" w:rsidR="00A41451" w:rsidRPr="00A50071" w:rsidRDefault="00A41451" w:rsidP="00F7258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lastRenderedPageBreak/>
        <w:t xml:space="preserve">Zasady w przypadku niewyrażenia zgody na rejestrowanie wizerunku dziecka </w:t>
      </w:r>
    </w:p>
    <w:p w14:paraId="0DBF3E0D" w14:textId="6A643A6F" w:rsidR="00A41451" w:rsidRPr="00A50071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Jeśli dzieci, rodzice lub opiekunowie prawni nie wyrazili zgody na utrwalenie wizerunku dziecka, będziemy respektować ich decyzję. Z wyprzedzeniem ustalimy z rodzicami/opiekunami prawnymi i dziećmi, w jaki sposób osoba rejestrująca wydarzenie będzie mogła zidentyfikować dziecko, aby nie utrwalać jego wizerunku na zdjęciach indywidualnych i grupowych. </w:t>
      </w:r>
    </w:p>
    <w:p w14:paraId="5B4E82CF" w14:textId="77777777" w:rsidR="00A41451" w:rsidRPr="00A50071" w:rsidRDefault="00A41451" w:rsidP="00F7258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50071">
        <w:rPr>
          <w:rFonts w:ascii="Arial" w:hAnsi="Arial" w:cs="Arial"/>
          <w:b/>
          <w:bCs/>
          <w:sz w:val="24"/>
          <w:szCs w:val="24"/>
        </w:rPr>
        <w:t xml:space="preserve">Przechowywanie zdjęć i nagrań </w:t>
      </w:r>
    </w:p>
    <w:p w14:paraId="22E71899" w14:textId="77777777" w:rsidR="00A41451" w:rsidRPr="00A50071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>Przechowujemy materiały zawierające wizerunek dzieci w sposób zgodny z prawem i bezpieczny dla dzieci:</w:t>
      </w:r>
    </w:p>
    <w:p w14:paraId="41619661" w14:textId="77777777" w:rsidR="003F1E22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1. Nośniki analogowe zawierające zdjęcia i nagrania są przechowywane w zamkniętej na klucz szafce, a nośniki elektroniczne zawierające zdjęcia i nagrania są przechowywane w folderze chronionym z dostępem ograniczonym do osób uprawnionych przez instytucję. Nośniki będą przechowywane przez okres wymagany przepisami prawa o archiwizacji i/lub okres ustalony przez placówkę w polityce ochrony danych osobowych. </w:t>
      </w:r>
      <w:r w:rsidRPr="00A50071">
        <w:rPr>
          <w:rFonts w:ascii="Arial" w:hAnsi="Arial" w:cs="Arial"/>
          <w:sz w:val="24"/>
          <w:szCs w:val="24"/>
        </w:rPr>
        <w:br/>
        <w:t xml:space="preserve">2. Nie przechowujemy materiałów elektronicznych zawierających wizerunki dzieci na nośnikach nieszyfrowanych ani mobilnych, takich jak telefony komórkowe i urządzenia z pamięcią przenośną (np. pendrive). </w:t>
      </w:r>
    </w:p>
    <w:p w14:paraId="4E6CFB0A" w14:textId="45E78720" w:rsidR="003F1E22" w:rsidRDefault="003F1E22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Do rejestracji wizerunków uczniów w czasie imprez i wydarzeń szkolnych wykorzystuje się sprzęt będący własnością szkoły. Dopuszcza się używanie urządzeń pracowników placówki, z tym, że deklarują oni, iż nie będą przechowywali na nich materiałów i niezwłocznie i trwale usuną je ze swojego sprzętu.</w:t>
      </w:r>
    </w:p>
    <w:p w14:paraId="76B17EA0" w14:textId="6C0971DA" w:rsidR="007D45F4" w:rsidRPr="00A50071" w:rsidRDefault="00A41451" w:rsidP="00F7258B">
      <w:pPr>
        <w:spacing w:line="360" w:lineRule="auto"/>
        <w:rPr>
          <w:rFonts w:ascii="Arial" w:hAnsi="Arial" w:cs="Arial"/>
          <w:sz w:val="24"/>
          <w:szCs w:val="24"/>
        </w:rPr>
      </w:pPr>
      <w:r w:rsidRPr="00A50071">
        <w:rPr>
          <w:rFonts w:ascii="Arial" w:hAnsi="Arial" w:cs="Arial"/>
          <w:sz w:val="24"/>
          <w:szCs w:val="24"/>
        </w:rPr>
        <w:br/>
      </w:r>
    </w:p>
    <w:p w14:paraId="2C1D1D53" w14:textId="77777777" w:rsidR="003F5ABA" w:rsidRDefault="003F5ABA" w:rsidP="003F5AB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1D6B01C" w14:textId="77777777" w:rsidR="00A50071" w:rsidRDefault="00A50071" w:rsidP="00481A4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A50071" w:rsidSect="00677E6F">
      <w:pgSz w:w="11911" w:h="16841"/>
      <w:pgMar w:top="751" w:right="1074" w:bottom="1487" w:left="108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E49F" w14:textId="77777777" w:rsidR="00677E6F" w:rsidRDefault="00677E6F">
      <w:pPr>
        <w:spacing w:after="0" w:line="240" w:lineRule="auto"/>
      </w:pPr>
      <w:r>
        <w:separator/>
      </w:r>
    </w:p>
  </w:endnote>
  <w:endnote w:type="continuationSeparator" w:id="0">
    <w:p w14:paraId="3E9AE09F" w14:textId="77777777" w:rsidR="00677E6F" w:rsidRDefault="0067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E9038" w14:textId="77777777" w:rsidR="00677E6F" w:rsidRDefault="00677E6F">
      <w:pPr>
        <w:spacing w:after="0" w:line="240" w:lineRule="auto"/>
      </w:pPr>
      <w:r>
        <w:separator/>
      </w:r>
    </w:p>
  </w:footnote>
  <w:footnote w:type="continuationSeparator" w:id="0">
    <w:p w14:paraId="2B3800B7" w14:textId="77777777" w:rsidR="00677E6F" w:rsidRDefault="0067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8576C4"/>
    <w:multiLevelType w:val="hybridMultilevel"/>
    <w:tmpl w:val="0DA24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26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2F"/>
    <w:rsid w:val="001C719B"/>
    <w:rsid w:val="0037036A"/>
    <w:rsid w:val="003A01A8"/>
    <w:rsid w:val="003F1E22"/>
    <w:rsid w:val="003F5ABA"/>
    <w:rsid w:val="004363E8"/>
    <w:rsid w:val="004743E4"/>
    <w:rsid w:val="00481A43"/>
    <w:rsid w:val="00560F47"/>
    <w:rsid w:val="00677E6F"/>
    <w:rsid w:val="00746F21"/>
    <w:rsid w:val="007D45F4"/>
    <w:rsid w:val="008154DC"/>
    <w:rsid w:val="0096759C"/>
    <w:rsid w:val="0098002F"/>
    <w:rsid w:val="009A21A3"/>
    <w:rsid w:val="00A3323E"/>
    <w:rsid w:val="00A41451"/>
    <w:rsid w:val="00A50071"/>
    <w:rsid w:val="00A64A8A"/>
    <w:rsid w:val="00B303F1"/>
    <w:rsid w:val="00BD4E6F"/>
    <w:rsid w:val="00C062B9"/>
    <w:rsid w:val="00CD2031"/>
    <w:rsid w:val="00D30E5D"/>
    <w:rsid w:val="00D43833"/>
    <w:rsid w:val="00E508E0"/>
    <w:rsid w:val="00E73FC7"/>
    <w:rsid w:val="00F36924"/>
    <w:rsid w:val="00F7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7303"/>
  <w15:chartTrackingRefBased/>
  <w15:docId w15:val="{4099AC40-EFA1-40B3-97E2-95DF8073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F21"/>
    <w:pPr>
      <w:ind w:left="720"/>
      <w:contextualSpacing/>
    </w:pPr>
  </w:style>
  <w:style w:type="table" w:styleId="Tabela-Siatka">
    <w:name w:val="Table Grid"/>
    <w:basedOn w:val="Standardowy"/>
    <w:uiPriority w:val="39"/>
    <w:rsid w:val="003F5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154DC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22</Pages>
  <Words>5391</Words>
  <Characters>32349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Idziak</dc:creator>
  <cp:keywords/>
  <dc:description/>
  <cp:lastModifiedBy>Katarzyna Idziak</cp:lastModifiedBy>
  <cp:revision>4</cp:revision>
  <dcterms:created xsi:type="dcterms:W3CDTF">2024-02-05T09:25:00Z</dcterms:created>
  <dcterms:modified xsi:type="dcterms:W3CDTF">2024-04-11T12:23:00Z</dcterms:modified>
</cp:coreProperties>
</file>