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251460</wp:posOffset>
            </wp:positionH>
            <wp:positionV relativeFrom="paragraph">
              <wp:posOffset>433070</wp:posOffset>
            </wp:positionV>
            <wp:extent cx="4876800" cy="178308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</w:r>
    </w:p>
    <w:p>
      <w:pPr>
        <w:pStyle w:val="Normal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bookmarkStart w:id="0" w:name="_GoBack"/>
      <w:r>
        <w:rPr>
          <w:rFonts w:ascii="Bookman Old Style" w:hAnsi="Bookman Old Style"/>
          <w:b w:val="false"/>
          <w:bCs w:val="false"/>
          <w:sz w:val="28"/>
          <w:szCs w:val="28"/>
        </w:rPr>
        <w:t xml:space="preserve">Świetlica  jest bardzo ważnym miejscem w szkole zarówno dla dzieci, rodziców  i nauczycieli. Wychowawcy świetlicy szkolnej  zapraszają uczniów od godziny </w:t>
      </w:r>
      <w:r>
        <w:rPr>
          <w:rFonts w:ascii="Bookman Old Style" w:hAnsi="Bookman Old Style"/>
          <w:b/>
          <w:bCs/>
          <w:sz w:val="28"/>
          <w:szCs w:val="28"/>
        </w:rPr>
        <w:t>6.50</w:t>
      </w:r>
      <w:r>
        <w:rPr>
          <w:rFonts w:ascii="Bookman Old Style" w:hAnsi="Bookman Old Style"/>
          <w:b w:val="false"/>
          <w:bCs w:val="false"/>
          <w:sz w:val="28"/>
          <w:szCs w:val="28"/>
        </w:rPr>
        <w:t xml:space="preserve"> </w:t>
      </w:r>
      <w:r>
        <w:rPr>
          <w:rFonts w:ascii="Bookman Old Style" w:hAnsi="Bookman Old Style"/>
          <w:b/>
          <w:bCs/>
          <w:sz w:val="28"/>
          <w:szCs w:val="28"/>
        </w:rPr>
        <w:t>do 15.30.</w:t>
      </w:r>
      <w:r>
        <w:rPr>
          <w:rFonts w:ascii="Bookman Old Style" w:hAnsi="Bookman Old Style"/>
          <w:b w:val="false"/>
          <w:bCs w:val="false"/>
          <w:sz w:val="28"/>
          <w:szCs w:val="28"/>
        </w:rPr>
        <w:t xml:space="preserve"> Z zajęć korzystają uczniowie miejscowi, oraz dojeżdżający do szkoły autobusem szkolnym. Celem działalności świetlicy szkolnej jest zapewnienie opieki uczniom przed lekcjami i po nich w bezpiecznym i miłym otoczeniu, stworzenia warunków do wypoczynku, relaksu, zjedzenia posiłku i odrabiania prac domowych. Zajęcia świetlicowe wzbogacają wiadomości, rozwijają umiejętności i wychowują.</w:t>
      </w:r>
    </w:p>
    <w:p>
      <w:pPr>
        <w:pStyle w:val="Normal"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ascii="Bookman Old Style" w:hAnsi="Bookman Old Style"/>
          <w:b w:val="false"/>
          <w:bCs w:val="false"/>
          <w:sz w:val="28"/>
          <w:szCs w:val="28"/>
        </w:rPr>
        <w:t xml:space="preserve"> </w:t>
      </w:r>
      <w:r>
        <w:rPr>
          <w:rFonts w:ascii="Bookman Old Style" w:hAnsi="Bookman Old Style"/>
          <w:b w:val="false"/>
          <w:bCs w:val="false"/>
          <w:sz w:val="28"/>
          <w:szCs w:val="28"/>
        </w:rPr>
        <w:t>Zabawa obok nauki jest podstawową forma aktywności uczniów. Uczniowie w świetlicy mają czas na dowolną zabawę zgodnie ze swoimi upodobaniami, które staramy się kształtować, rozmawiając z nimi o ciekawych sposobach spędzania czasu wolnego, proponujemy różnorodne gry i zabawy. Zajęcia świetlicowe wyrabiają spostrzegawczość, ćwiczą logiczne myślenie, wypowiadanie się, pamięć, uwagę, pobudzają fantazje i wyobraźnię</w:t>
      </w:r>
      <w:bookmarkEnd w:id="0"/>
      <w:r>
        <w:rPr>
          <w:rFonts w:ascii="Bookman Old Style" w:hAnsi="Bookman Old Style"/>
          <w:b w:val="false"/>
          <w:bCs w:val="false"/>
          <w:sz w:val="28"/>
          <w:szCs w:val="28"/>
        </w:rPr>
        <w:t xml:space="preserve">. </w:t>
      </w:r>
    </w:p>
    <w:p>
      <w:pPr>
        <w:pStyle w:val="Normal"/>
        <w:spacing w:before="0" w:after="160"/>
        <w:jc w:val="both"/>
        <w:rPr>
          <w:b w:val="false"/>
          <w:b w:val="false"/>
          <w:bCs w:val="false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Bookman Old Style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Application>LibreOffice/6.4.4.2$Windows_X86_64 LibreOffice_project/3d775be2011f3886db32dfd395a6a6d1ca2630ff</Application>
  <Pages>1</Pages>
  <Words>124</Words>
  <Characters>843</Characters>
  <CharactersWithSpaces>970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2019-10-25T06:32:00Z</dcterms:created>
  <dc:creator>Marcin</dc:creator>
  <dc:description/>
  <dc:language>pl-PL</dc:language>
  <cp:lastModifiedBy/>
  <dcterms:modified xsi:type="dcterms:W3CDTF">2022-11-24T07:17:58Z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